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71A2" w:rsidRDefault="008E5CED" w:rsidP="002571A2">
      <w:pPr>
        <w:spacing w:after="0"/>
        <w:ind w:left="1988" w:hanging="1988"/>
        <w:rPr>
          <w:rFonts w:ascii="Arial" w:hAnsi="Arial" w:cs="Arial"/>
          <w:b/>
          <w:sz w:val="24"/>
          <w:lang w:val="en-US"/>
        </w:rPr>
      </w:pPr>
      <w:r w:rsidRPr="00E32003">
        <w:rPr>
          <w:rFonts w:ascii="Arial" w:hAnsi="Arial" w:cs="Arial"/>
          <w:b/>
          <w:sz w:val="24"/>
          <w:lang w:val="en-US"/>
        </w:rPr>
        <w:t>3GPP TSG RAN WG1</w:t>
      </w:r>
      <w:r>
        <w:rPr>
          <w:rFonts w:ascii="Arial" w:hAnsi="Arial" w:cs="Arial"/>
          <w:b/>
          <w:sz w:val="24"/>
          <w:lang w:val="en-US"/>
        </w:rPr>
        <w:t xml:space="preserve"> Meeting #96</w:t>
      </w:r>
      <w:r w:rsidR="002571A2">
        <w:rPr>
          <w:rFonts w:ascii="Arial" w:hAnsi="Arial" w:cs="Arial"/>
          <w:b/>
          <w:sz w:val="24"/>
          <w:lang w:val="en-US"/>
        </w:rPr>
        <w:tab/>
      </w:r>
      <w:r w:rsidR="002571A2">
        <w:rPr>
          <w:rFonts w:ascii="Arial" w:hAnsi="Arial" w:cs="Arial"/>
          <w:b/>
          <w:sz w:val="24"/>
          <w:lang w:val="en-US"/>
        </w:rPr>
        <w:tab/>
      </w:r>
      <w:r w:rsidR="002571A2">
        <w:rPr>
          <w:rFonts w:ascii="Arial" w:hAnsi="Arial" w:cs="Arial"/>
          <w:b/>
          <w:sz w:val="24"/>
          <w:lang w:val="en-US"/>
        </w:rPr>
        <w:tab/>
      </w:r>
      <w:r w:rsidR="002571A2">
        <w:rPr>
          <w:rFonts w:ascii="Arial" w:hAnsi="Arial" w:cs="Arial"/>
          <w:b/>
          <w:sz w:val="24"/>
          <w:lang w:val="en-US"/>
        </w:rPr>
        <w:tab/>
      </w:r>
      <w:r w:rsidR="002571A2">
        <w:rPr>
          <w:rFonts w:ascii="Arial" w:hAnsi="Arial" w:cs="Arial"/>
          <w:b/>
          <w:sz w:val="24"/>
          <w:lang w:val="en-US"/>
        </w:rPr>
        <w:tab/>
      </w:r>
      <w:r w:rsidR="002571A2">
        <w:rPr>
          <w:rFonts w:ascii="Arial" w:hAnsi="Arial" w:cs="Arial"/>
          <w:b/>
          <w:sz w:val="24"/>
          <w:lang w:val="en-US"/>
        </w:rPr>
        <w:tab/>
      </w:r>
      <w:r w:rsidR="002571A2">
        <w:rPr>
          <w:rFonts w:ascii="Arial" w:hAnsi="Arial" w:cs="Arial"/>
          <w:b/>
          <w:sz w:val="24"/>
          <w:lang w:val="en-US"/>
        </w:rPr>
        <w:tab/>
      </w:r>
      <w:r w:rsidR="002571A2">
        <w:rPr>
          <w:rFonts w:ascii="Arial" w:hAnsi="Arial" w:cs="Arial"/>
          <w:b/>
          <w:sz w:val="24"/>
          <w:lang w:val="en-US"/>
        </w:rPr>
        <w:tab/>
      </w:r>
      <w:r w:rsidR="002571A2">
        <w:rPr>
          <w:rFonts w:ascii="Arial" w:hAnsi="Arial" w:cs="Arial"/>
          <w:b/>
          <w:sz w:val="24"/>
          <w:lang w:val="en-US"/>
        </w:rPr>
        <w:tab/>
      </w:r>
      <w:r w:rsidR="002571A2">
        <w:rPr>
          <w:rFonts w:ascii="Arial" w:hAnsi="Arial" w:cs="Arial"/>
          <w:b/>
          <w:sz w:val="24"/>
          <w:lang w:val="en-US"/>
        </w:rPr>
        <w:tab/>
      </w:r>
      <w:r w:rsidR="002571A2">
        <w:rPr>
          <w:rFonts w:ascii="Arial" w:hAnsi="Arial" w:cs="Arial"/>
          <w:b/>
          <w:sz w:val="24"/>
          <w:lang w:val="en-US"/>
        </w:rPr>
        <w:tab/>
      </w:r>
      <w:r w:rsidR="002571A2">
        <w:rPr>
          <w:rFonts w:ascii="Arial" w:hAnsi="Arial" w:cs="Arial"/>
          <w:b/>
          <w:sz w:val="24"/>
          <w:lang w:val="en-US"/>
        </w:rPr>
        <w:tab/>
      </w:r>
      <w:r w:rsidR="002571A2">
        <w:rPr>
          <w:rFonts w:ascii="Arial" w:hAnsi="Arial" w:cs="Arial"/>
          <w:b/>
          <w:sz w:val="24"/>
          <w:lang w:val="en-US"/>
        </w:rPr>
        <w:tab/>
      </w:r>
      <w:r w:rsidR="00672912">
        <w:rPr>
          <w:rFonts w:ascii="Arial" w:hAnsi="Arial" w:cs="Arial"/>
          <w:b/>
          <w:sz w:val="24"/>
          <w:lang w:val="en-US"/>
        </w:rPr>
        <w:tab/>
      </w:r>
      <w:r w:rsidR="00672912">
        <w:rPr>
          <w:rFonts w:ascii="Arial" w:hAnsi="Arial" w:cs="Arial"/>
          <w:b/>
          <w:sz w:val="24"/>
          <w:lang w:val="en-US"/>
        </w:rPr>
        <w:tab/>
      </w:r>
      <w:r w:rsidR="00672912">
        <w:rPr>
          <w:rFonts w:ascii="Arial" w:hAnsi="Arial" w:cs="Arial"/>
          <w:b/>
          <w:sz w:val="24"/>
          <w:lang w:val="en-US"/>
        </w:rPr>
        <w:tab/>
      </w:r>
      <w:r w:rsidR="00672912">
        <w:rPr>
          <w:rFonts w:ascii="Arial" w:hAnsi="Arial" w:cs="Arial"/>
          <w:b/>
          <w:sz w:val="24"/>
          <w:lang w:val="en-US"/>
        </w:rPr>
        <w:tab/>
      </w:r>
      <w:r w:rsidR="002571A2" w:rsidRPr="0083233C">
        <w:rPr>
          <w:rFonts w:ascii="Arial" w:hAnsi="Arial" w:cs="Arial"/>
          <w:b/>
          <w:sz w:val="24"/>
          <w:lang w:val="en-US"/>
        </w:rPr>
        <w:t>R1-</w:t>
      </w:r>
      <w:r w:rsidR="00F628E5" w:rsidRPr="008D36CA">
        <w:rPr>
          <w:rFonts w:ascii="Arial" w:hAnsi="Arial" w:cs="Arial"/>
          <w:b/>
          <w:sz w:val="24"/>
          <w:lang w:val="en-US"/>
        </w:rPr>
        <w:t>1</w:t>
      </w:r>
      <w:r w:rsidR="008D36CA" w:rsidRPr="008D36CA">
        <w:rPr>
          <w:rFonts w:ascii="Arial" w:hAnsi="Arial" w:cs="Arial"/>
          <w:b/>
          <w:sz w:val="24"/>
          <w:lang w:val="en-US"/>
        </w:rPr>
        <w:t>9</w:t>
      </w:r>
      <w:r w:rsidR="008D36CA">
        <w:rPr>
          <w:rFonts w:ascii="Arial" w:hAnsi="Arial" w:cs="Arial"/>
          <w:b/>
          <w:sz w:val="24"/>
          <w:lang w:val="en-US"/>
        </w:rPr>
        <w:t>03394</w:t>
      </w:r>
    </w:p>
    <w:p w:rsidR="008E5CED" w:rsidRPr="00B62872" w:rsidRDefault="008E5CED" w:rsidP="008E5CED">
      <w:pPr>
        <w:spacing w:after="0"/>
        <w:ind w:left="1988" w:hanging="1988"/>
        <w:rPr>
          <w:rFonts w:ascii="Arial" w:hAnsi="Arial" w:cs="Arial"/>
          <w:b/>
          <w:sz w:val="24"/>
          <w:lang w:val="en-US"/>
        </w:rPr>
      </w:pPr>
      <w:r>
        <w:rPr>
          <w:rFonts w:ascii="Arial" w:hAnsi="Arial" w:cs="Arial"/>
          <w:b/>
          <w:sz w:val="24"/>
          <w:lang w:val="en-US"/>
        </w:rPr>
        <w:t>Athens</w:t>
      </w:r>
      <w:r w:rsidRPr="00B62872">
        <w:rPr>
          <w:rFonts w:ascii="Arial" w:hAnsi="Arial" w:cs="Arial"/>
          <w:b/>
          <w:sz w:val="24"/>
          <w:lang w:val="en-US"/>
        </w:rPr>
        <w:t xml:space="preserve">, </w:t>
      </w:r>
      <w:r>
        <w:rPr>
          <w:rFonts w:ascii="Arial" w:hAnsi="Arial" w:cs="Arial"/>
          <w:b/>
          <w:sz w:val="24"/>
          <w:lang w:val="en-US"/>
        </w:rPr>
        <w:t>Greece</w:t>
      </w:r>
      <w:r w:rsidRPr="00B62872">
        <w:rPr>
          <w:rFonts w:ascii="Arial" w:hAnsi="Arial" w:cs="Arial"/>
          <w:b/>
          <w:sz w:val="24"/>
          <w:lang w:val="en-US"/>
        </w:rPr>
        <w:t xml:space="preserve">, </w:t>
      </w:r>
      <w:r>
        <w:rPr>
          <w:rFonts w:ascii="Arial" w:hAnsi="Arial" w:cs="Arial"/>
          <w:b/>
          <w:sz w:val="24"/>
          <w:lang w:val="en-US"/>
        </w:rPr>
        <w:t>February 25</w:t>
      </w:r>
      <w:r w:rsidRPr="0083233C">
        <w:rPr>
          <w:rFonts w:ascii="Arial" w:hAnsi="Arial" w:cs="Arial"/>
          <w:b/>
          <w:sz w:val="24"/>
          <w:lang w:val="en-US"/>
        </w:rPr>
        <w:t>th</w:t>
      </w:r>
      <w:r>
        <w:rPr>
          <w:rFonts w:ascii="Arial" w:hAnsi="Arial" w:cs="Arial"/>
          <w:b/>
          <w:sz w:val="24"/>
          <w:lang w:val="en-US"/>
        </w:rPr>
        <w:t xml:space="preserve"> - March 1</w:t>
      </w:r>
      <w:r w:rsidRPr="0083233C">
        <w:rPr>
          <w:rFonts w:ascii="Arial" w:hAnsi="Arial" w:cs="Arial"/>
          <w:b/>
          <w:sz w:val="24"/>
          <w:lang w:val="en-US"/>
        </w:rPr>
        <w:t>st</w:t>
      </w:r>
      <w:r w:rsidRPr="00B62872">
        <w:rPr>
          <w:rFonts w:ascii="Arial" w:hAnsi="Arial" w:cs="Arial"/>
          <w:b/>
          <w:sz w:val="24"/>
          <w:lang w:val="en-US"/>
        </w:rPr>
        <w:t>, 2019</w:t>
      </w:r>
    </w:p>
    <w:p w:rsidR="007F656C" w:rsidRPr="00264AC9" w:rsidRDefault="007F656C" w:rsidP="004D666D">
      <w:pPr>
        <w:spacing w:after="0"/>
        <w:ind w:left="1988" w:hanging="1988"/>
        <w:rPr>
          <w:rFonts w:ascii="Arial" w:hAnsi="Arial" w:cs="Arial"/>
          <w:b/>
          <w:sz w:val="24"/>
          <w:lang w:val="en-US"/>
        </w:rPr>
      </w:pPr>
    </w:p>
    <w:p w:rsidR="00514DCF" w:rsidRPr="00264AC9" w:rsidRDefault="00514DCF" w:rsidP="00514DCF">
      <w:pPr>
        <w:spacing w:after="0"/>
        <w:ind w:left="1988" w:hanging="1988"/>
        <w:rPr>
          <w:rFonts w:ascii="Arial" w:hAnsi="Arial" w:cs="Arial"/>
          <w:b/>
          <w:sz w:val="24"/>
          <w:lang w:val="en-US"/>
        </w:rPr>
      </w:pPr>
      <w:r w:rsidRPr="00264AC9">
        <w:rPr>
          <w:rFonts w:ascii="Arial" w:hAnsi="Arial" w:cs="Arial"/>
          <w:b/>
          <w:sz w:val="24"/>
          <w:lang w:val="en-US"/>
        </w:rPr>
        <w:t>Source:</w:t>
      </w:r>
      <w:r w:rsidRPr="00264AC9">
        <w:rPr>
          <w:rFonts w:ascii="Arial" w:hAnsi="Arial" w:cs="Arial"/>
          <w:b/>
          <w:sz w:val="24"/>
          <w:lang w:val="en-US"/>
        </w:rPr>
        <w:tab/>
        <w:t>Intel Corporation</w:t>
      </w:r>
    </w:p>
    <w:p w:rsidR="00C607F2" w:rsidRPr="00C607F2" w:rsidRDefault="008762F7" w:rsidP="00C607F2">
      <w:pPr>
        <w:spacing w:after="0"/>
        <w:ind w:left="1988" w:hanging="1988"/>
        <w:rPr>
          <w:rFonts w:ascii="Arial" w:hAnsi="Arial" w:cs="Arial"/>
          <w:b/>
          <w:sz w:val="24"/>
          <w:lang w:val="en-US"/>
        </w:rPr>
      </w:pPr>
      <w:r w:rsidRPr="00264AC9">
        <w:rPr>
          <w:rFonts w:ascii="Arial" w:hAnsi="Arial" w:cs="Arial"/>
          <w:b/>
          <w:sz w:val="24"/>
          <w:lang w:val="en-US"/>
        </w:rPr>
        <w:t>Title:</w:t>
      </w:r>
      <w:r w:rsidR="00FB289B" w:rsidRPr="00264AC9">
        <w:rPr>
          <w:rFonts w:ascii="Arial" w:hAnsi="Arial" w:cs="Arial"/>
          <w:b/>
          <w:sz w:val="24"/>
          <w:lang w:val="en-US"/>
        </w:rPr>
        <w:tab/>
      </w:r>
      <w:r w:rsidR="00A02FB8" w:rsidRPr="00264AC9">
        <w:rPr>
          <w:rFonts w:ascii="Arial" w:hAnsi="Arial" w:cs="Arial"/>
          <w:b/>
          <w:sz w:val="24"/>
          <w:lang w:val="en-US"/>
        </w:rPr>
        <w:t>Summary for NR-</w:t>
      </w:r>
      <w:r w:rsidR="00C607F2">
        <w:rPr>
          <w:rFonts w:ascii="Arial" w:hAnsi="Arial" w:cs="Arial"/>
          <w:b/>
          <w:sz w:val="24"/>
          <w:lang w:val="en-US"/>
        </w:rPr>
        <w:t>Positioning</w:t>
      </w:r>
      <w:r w:rsidR="00A02FB8" w:rsidRPr="00264AC9">
        <w:rPr>
          <w:rFonts w:ascii="Arial" w:hAnsi="Arial" w:cs="Arial"/>
          <w:b/>
          <w:sz w:val="24"/>
          <w:lang w:val="en-US"/>
        </w:rPr>
        <w:t xml:space="preserve"> AI - 7.2.</w:t>
      </w:r>
      <w:r w:rsidR="00C607F2">
        <w:rPr>
          <w:rFonts w:ascii="Arial" w:hAnsi="Arial" w:cs="Arial"/>
          <w:b/>
          <w:sz w:val="24"/>
          <w:lang w:val="en-US"/>
        </w:rPr>
        <w:t>10.1.1</w:t>
      </w:r>
      <w:r w:rsidR="00A02FB8" w:rsidRPr="00264AC9">
        <w:rPr>
          <w:rFonts w:ascii="Arial" w:hAnsi="Arial" w:cs="Arial"/>
          <w:b/>
          <w:sz w:val="24"/>
          <w:lang w:val="en-US"/>
        </w:rPr>
        <w:t xml:space="preserve"> </w:t>
      </w:r>
      <w:r w:rsidR="00C607F2" w:rsidRPr="00C607F2">
        <w:rPr>
          <w:rFonts w:ascii="Arial" w:hAnsi="Arial" w:cs="Arial"/>
          <w:b/>
          <w:sz w:val="24"/>
          <w:lang w:val="en-US"/>
        </w:rPr>
        <w:t xml:space="preserve">DL only </w:t>
      </w:r>
      <w:r w:rsidR="00AF7429">
        <w:rPr>
          <w:rFonts w:ascii="Arial" w:hAnsi="Arial" w:cs="Arial"/>
          <w:b/>
          <w:sz w:val="24"/>
          <w:lang w:val="en-US"/>
        </w:rPr>
        <w:t>B</w:t>
      </w:r>
      <w:r w:rsidR="00C607F2" w:rsidRPr="00C607F2">
        <w:rPr>
          <w:rFonts w:ascii="Arial" w:hAnsi="Arial" w:cs="Arial"/>
          <w:b/>
          <w:sz w:val="24"/>
          <w:lang w:val="en-US"/>
        </w:rPr>
        <w:t>ased Positioning</w:t>
      </w:r>
    </w:p>
    <w:p w:rsidR="00103994" w:rsidRPr="00264AC9" w:rsidRDefault="008762F7" w:rsidP="00103994">
      <w:pPr>
        <w:spacing w:after="0"/>
        <w:ind w:left="1988" w:hanging="1988"/>
        <w:rPr>
          <w:rFonts w:ascii="Arial" w:hAnsi="Arial" w:cs="Arial"/>
          <w:b/>
          <w:sz w:val="24"/>
          <w:lang w:val="en-US"/>
        </w:rPr>
      </w:pPr>
      <w:r w:rsidRPr="00264AC9">
        <w:rPr>
          <w:rFonts w:ascii="Arial" w:hAnsi="Arial" w:cs="Arial"/>
          <w:b/>
          <w:sz w:val="24"/>
          <w:lang w:val="en-US"/>
        </w:rPr>
        <w:t>Agenda item:</w:t>
      </w:r>
      <w:r w:rsidRPr="00264AC9">
        <w:rPr>
          <w:rFonts w:ascii="Arial" w:hAnsi="Arial" w:cs="Arial"/>
          <w:b/>
          <w:sz w:val="24"/>
          <w:lang w:val="en-US"/>
        </w:rPr>
        <w:tab/>
      </w:r>
      <w:r w:rsidR="00561D34" w:rsidRPr="00660D00">
        <w:rPr>
          <w:rFonts w:ascii="Arial" w:hAnsi="Arial" w:cs="Arial"/>
          <w:b/>
          <w:sz w:val="24"/>
          <w:lang w:val="en-US"/>
        </w:rPr>
        <w:t>7</w:t>
      </w:r>
      <w:r w:rsidR="00103994" w:rsidRPr="00660D00">
        <w:rPr>
          <w:rFonts w:ascii="Arial" w:hAnsi="Arial" w:cs="Arial"/>
          <w:b/>
          <w:sz w:val="24"/>
          <w:lang w:val="en-US"/>
        </w:rPr>
        <w:t>.</w:t>
      </w:r>
      <w:r w:rsidR="00152803" w:rsidRPr="00660D00">
        <w:rPr>
          <w:rFonts w:ascii="Arial" w:hAnsi="Arial" w:cs="Arial"/>
          <w:b/>
          <w:sz w:val="24"/>
          <w:lang w:val="en-US"/>
        </w:rPr>
        <w:t>2</w:t>
      </w:r>
      <w:r w:rsidR="00103994" w:rsidRPr="00660D00">
        <w:rPr>
          <w:rFonts w:ascii="Arial" w:hAnsi="Arial" w:cs="Arial"/>
          <w:b/>
          <w:sz w:val="24"/>
          <w:lang w:val="en-US"/>
        </w:rPr>
        <w:t>.</w:t>
      </w:r>
      <w:r w:rsidR="00C607F2">
        <w:rPr>
          <w:rFonts w:ascii="Arial" w:hAnsi="Arial" w:cs="Arial"/>
          <w:b/>
          <w:sz w:val="24"/>
          <w:lang w:val="en-US"/>
        </w:rPr>
        <w:t>10.1.1</w:t>
      </w:r>
    </w:p>
    <w:p w:rsidR="008762F7" w:rsidRPr="00264AC9" w:rsidRDefault="008762F7" w:rsidP="008762F7">
      <w:pPr>
        <w:spacing w:after="0"/>
        <w:ind w:left="1988" w:hanging="1988"/>
        <w:rPr>
          <w:rFonts w:ascii="Arial" w:hAnsi="Arial" w:cs="Arial"/>
          <w:b/>
          <w:sz w:val="24"/>
          <w:lang w:val="en-US"/>
        </w:rPr>
      </w:pPr>
      <w:r w:rsidRPr="00264AC9">
        <w:rPr>
          <w:rFonts w:ascii="Arial" w:hAnsi="Arial" w:cs="Arial"/>
          <w:b/>
          <w:sz w:val="24"/>
          <w:lang w:val="en-US"/>
        </w:rPr>
        <w:t>Document for:</w:t>
      </w:r>
      <w:bookmarkStart w:id="0" w:name="DocumentFor"/>
      <w:bookmarkEnd w:id="0"/>
      <w:r w:rsidRPr="00264AC9">
        <w:rPr>
          <w:rFonts w:ascii="Arial" w:hAnsi="Arial" w:cs="Arial"/>
          <w:b/>
          <w:sz w:val="24"/>
          <w:lang w:val="en-US"/>
        </w:rPr>
        <w:tab/>
        <w:t>Discussion and Decision</w:t>
      </w:r>
    </w:p>
    <w:p w:rsidR="00702009" w:rsidRPr="00103E90" w:rsidRDefault="00E71EC1" w:rsidP="00B324C2">
      <w:pPr>
        <w:pStyle w:val="3GPPH1"/>
      </w:pPr>
      <w:r w:rsidRPr="00103E90">
        <w:t>Introduction</w:t>
      </w:r>
    </w:p>
    <w:p w:rsidR="00C607F2" w:rsidRPr="001E5D79" w:rsidRDefault="00152803" w:rsidP="00C402D1">
      <w:pPr>
        <w:pStyle w:val="3GPPText"/>
      </w:pPr>
      <w:r w:rsidRPr="001E5D79">
        <w:t xml:space="preserve">In this contribution, we provide summary of </w:t>
      </w:r>
      <w:r w:rsidR="00C607F2" w:rsidRPr="001E5D79">
        <w:t xml:space="preserve">the </w:t>
      </w:r>
      <w:r w:rsidR="002C02FF" w:rsidRPr="001E5D79">
        <w:t>ma</w:t>
      </w:r>
      <w:r w:rsidR="00884146" w:rsidRPr="001E5D79">
        <w:t>in</w:t>
      </w:r>
      <w:r w:rsidR="002C02FF" w:rsidRPr="001E5D79">
        <w:t xml:space="preserve"> </w:t>
      </w:r>
      <w:r w:rsidR="00884146" w:rsidRPr="001E5D79">
        <w:t xml:space="preserve">technical </w:t>
      </w:r>
      <w:r w:rsidR="00C607F2" w:rsidRPr="001E5D79">
        <w:t xml:space="preserve">aspects discussed in contributions submitted to the NR Positioning AI – </w:t>
      </w:r>
      <w:r w:rsidR="0036185F" w:rsidRPr="001E5D79">
        <w:t>“</w:t>
      </w:r>
      <w:r w:rsidR="00C607F2" w:rsidRPr="001E5D79">
        <w:t xml:space="preserve">7.2.10.1.1 DL </w:t>
      </w:r>
      <w:r w:rsidR="00884146" w:rsidRPr="001E5D79">
        <w:t>only p</w:t>
      </w:r>
      <w:r w:rsidR="00C607F2" w:rsidRPr="001E5D79">
        <w:t>ositioning techniques</w:t>
      </w:r>
      <w:r w:rsidR="0036185F" w:rsidRPr="001E5D79">
        <w:t>”</w:t>
      </w:r>
      <w:r w:rsidR="00C607F2" w:rsidRPr="001E5D79">
        <w:t xml:space="preserve"> and provide tentative proposals for further discussion in RAN1 WG aiming to facilitate discussion during the meeting week.</w:t>
      </w:r>
    </w:p>
    <w:p w:rsidR="00152803" w:rsidRPr="000E0F74" w:rsidRDefault="00152803" w:rsidP="00C402D1">
      <w:pPr>
        <w:pStyle w:val="3GPPText"/>
      </w:pPr>
      <w:r w:rsidRPr="000E0F74">
        <w:t xml:space="preserve">Based on review of </w:t>
      </w:r>
      <w:r w:rsidR="002C02FF" w:rsidRPr="000E0F74">
        <w:t xml:space="preserve">the </w:t>
      </w:r>
      <w:r w:rsidRPr="000E0F74">
        <w:t>submitted contributions</w:t>
      </w:r>
      <w:r w:rsidR="001E5D79" w:rsidRPr="000E0F74">
        <w:t xml:space="preserve"> </w:t>
      </w:r>
      <w:r w:rsidR="001E5D79" w:rsidRPr="000E0F74">
        <w:fldChar w:fldCharType="begin"/>
      </w:r>
      <w:r w:rsidR="001E5D79" w:rsidRPr="000E0F74">
        <w:instrText xml:space="preserve"> REF _Ref1391719 \r \h </w:instrText>
      </w:r>
      <w:r w:rsidR="000E0F74">
        <w:instrText xml:space="preserve"> \* MERGEFORMAT </w:instrText>
      </w:r>
      <w:r w:rsidR="001E5D79" w:rsidRPr="000E0F74">
        <w:fldChar w:fldCharType="separate"/>
      </w:r>
      <w:r w:rsidR="00C42256">
        <w:t>[1]</w:t>
      </w:r>
      <w:r w:rsidR="001E5D79" w:rsidRPr="000E0F74">
        <w:fldChar w:fldCharType="end"/>
      </w:r>
      <w:r w:rsidR="001E5D79" w:rsidRPr="000E0F74">
        <w:t>-</w:t>
      </w:r>
      <w:r w:rsidR="001E5D79" w:rsidRPr="000E0F74">
        <w:fldChar w:fldCharType="begin"/>
      </w:r>
      <w:r w:rsidR="001E5D79" w:rsidRPr="000E0F74">
        <w:instrText xml:space="preserve"> REF _Ref1391730 \r \h </w:instrText>
      </w:r>
      <w:r w:rsidR="000E0F74">
        <w:instrText xml:space="preserve"> \* MERGEFORMAT </w:instrText>
      </w:r>
      <w:r w:rsidR="001E5D79" w:rsidRPr="000E0F74">
        <w:fldChar w:fldCharType="separate"/>
      </w:r>
      <w:r w:rsidR="00C42256">
        <w:t>[15]</w:t>
      </w:r>
      <w:r w:rsidR="001E5D79" w:rsidRPr="000E0F74">
        <w:fldChar w:fldCharType="end"/>
      </w:r>
      <w:r w:rsidRPr="000E0F74">
        <w:t>, the following list of open aspects was identified:</w:t>
      </w:r>
    </w:p>
    <w:p w:rsidR="00FB0136" w:rsidRDefault="00FB0136" w:rsidP="001F4607">
      <w:pPr>
        <w:pStyle w:val="3GPPAgreements"/>
      </w:pPr>
      <w:r>
        <w:t>NR DL positioning techniques</w:t>
      </w:r>
    </w:p>
    <w:p w:rsidR="001F4607" w:rsidRPr="000E0F74" w:rsidRDefault="001501DF" w:rsidP="001F4607">
      <w:pPr>
        <w:pStyle w:val="3GPPAgreements"/>
      </w:pPr>
      <w:r w:rsidRPr="000E0F74">
        <w:t xml:space="preserve">NR DL </w:t>
      </w:r>
      <w:r w:rsidR="00FB0136">
        <w:t xml:space="preserve">positioning </w:t>
      </w:r>
      <w:r w:rsidRPr="000E0F74">
        <w:t>reference si</w:t>
      </w:r>
      <w:r w:rsidR="00FB0136">
        <w:t>gnal</w:t>
      </w:r>
    </w:p>
    <w:p w:rsidR="00884146" w:rsidRPr="000E0F74" w:rsidRDefault="00025B9D" w:rsidP="001F4607">
      <w:pPr>
        <w:pStyle w:val="3GPPAgreements"/>
      </w:pPr>
      <w:r>
        <w:t>Additional UE measurements and reporting</w:t>
      </w:r>
    </w:p>
    <w:p w:rsidR="00884146" w:rsidRPr="000E0F74" w:rsidRDefault="001501DF" w:rsidP="001F4607">
      <w:pPr>
        <w:pStyle w:val="3GPPAgreements"/>
      </w:pPr>
      <w:r w:rsidRPr="000E0F74">
        <w:t>Other remaining aspects</w:t>
      </w:r>
    </w:p>
    <w:p w:rsidR="00025B9D" w:rsidRDefault="00025B9D" w:rsidP="007933B6">
      <w:pPr>
        <w:pStyle w:val="3GPPText"/>
      </w:pPr>
      <w:r>
        <w:t xml:space="preserve">Based on analysis of discussed topics, we observe that many of the proposals discuss specific technical details that </w:t>
      </w:r>
      <w:proofErr w:type="gramStart"/>
      <w:r>
        <w:t>can</w:t>
      </w:r>
      <w:proofErr w:type="gramEnd"/>
      <w:r>
        <w:t xml:space="preserve"> be addressed </w:t>
      </w:r>
      <w:r w:rsidR="00782CEA">
        <w:t>in</w:t>
      </w:r>
      <w:r>
        <w:t xml:space="preserve"> WI stage</w:t>
      </w:r>
      <w:r w:rsidR="00782CEA">
        <w:t>,</w:t>
      </w:r>
      <w:r>
        <w:t xml:space="preserve"> while some of the proposals relate to open design aspects that are desirable to resolve during the study i</w:t>
      </w:r>
      <w:r w:rsidR="00782CEA">
        <w:t>tem phase to properly scope WI. Therefore in this contribution we try to mark proposals into three categories:</w:t>
      </w:r>
    </w:p>
    <w:p w:rsidR="00DA1BFB" w:rsidRDefault="00DA1BFB" w:rsidP="0041122B">
      <w:pPr>
        <w:pStyle w:val="3GPPText"/>
        <w:numPr>
          <w:ilvl w:val="0"/>
          <w:numId w:val="15"/>
        </w:numPr>
      </w:pPr>
      <w:r w:rsidRPr="00E7638E">
        <w:rPr>
          <w:highlight w:val="magenta"/>
          <w:u w:val="single"/>
        </w:rPr>
        <w:t>Category</w:t>
      </w:r>
      <w:r w:rsidRPr="00DA1BFB">
        <w:rPr>
          <w:highlight w:val="magenta"/>
          <w:u w:val="single"/>
        </w:rPr>
        <w:t xml:space="preserve"> 1</w:t>
      </w:r>
      <w:r w:rsidRPr="00E7638E">
        <w:t>:</w:t>
      </w:r>
      <w:r>
        <w:t xml:space="preserve"> Proposals that may affect scope of WI phase and thus desirable to discu</w:t>
      </w:r>
      <w:r w:rsidR="00855E18">
        <w:t>ss/conclude during the SI phase</w:t>
      </w:r>
    </w:p>
    <w:p w:rsidR="00782CEA" w:rsidRDefault="00E7638E" w:rsidP="0041122B">
      <w:pPr>
        <w:pStyle w:val="3GPPText"/>
        <w:numPr>
          <w:ilvl w:val="0"/>
          <w:numId w:val="15"/>
        </w:numPr>
      </w:pPr>
      <w:r w:rsidRPr="00E7638E">
        <w:rPr>
          <w:highlight w:val="cyan"/>
          <w:u w:val="single"/>
        </w:rPr>
        <w:t>Category</w:t>
      </w:r>
      <w:r w:rsidRPr="00DA1BFB">
        <w:rPr>
          <w:highlight w:val="cyan"/>
          <w:u w:val="single"/>
        </w:rPr>
        <w:t xml:space="preserve"> </w:t>
      </w:r>
      <w:r w:rsidR="00DA1BFB" w:rsidRPr="00DA1BFB">
        <w:rPr>
          <w:highlight w:val="cyan"/>
          <w:u w:val="single"/>
        </w:rPr>
        <w:t>2</w:t>
      </w:r>
      <w:r>
        <w:t xml:space="preserve">: </w:t>
      </w:r>
      <w:r w:rsidR="00782CEA">
        <w:t>Proposals with common views expressed by companies or th</w:t>
      </w:r>
      <w:r>
        <w:t>ose that</w:t>
      </w:r>
      <w:r w:rsidR="00782CEA">
        <w:t xml:space="preserve"> may be relatively easy concluded and thus </w:t>
      </w:r>
      <w:r>
        <w:t>are recommended to b</w:t>
      </w:r>
      <w:r w:rsidR="00782CEA">
        <w:t xml:space="preserve">e </w:t>
      </w:r>
      <w:r w:rsidR="003D2323">
        <w:t xml:space="preserve">discussed / </w:t>
      </w:r>
      <w:r w:rsidR="00782CEA">
        <w:t xml:space="preserve">resolved during </w:t>
      </w:r>
      <w:r w:rsidR="003D2323">
        <w:t>the meeting</w:t>
      </w:r>
    </w:p>
    <w:p w:rsidR="00782CEA" w:rsidRDefault="00E7638E" w:rsidP="0041122B">
      <w:pPr>
        <w:pStyle w:val="3GPPText"/>
        <w:numPr>
          <w:ilvl w:val="0"/>
          <w:numId w:val="15"/>
        </w:numPr>
      </w:pPr>
      <w:r w:rsidRPr="00E7638E">
        <w:rPr>
          <w:highlight w:val="lightGray"/>
          <w:u w:val="single"/>
        </w:rPr>
        <w:t>Category 3</w:t>
      </w:r>
      <w:r w:rsidRPr="00E7638E">
        <w:t>:</w:t>
      </w:r>
      <w:r>
        <w:t xml:space="preserve"> </w:t>
      </w:r>
      <w:r w:rsidR="00782CEA">
        <w:t xml:space="preserve">Proposals </w:t>
      </w:r>
      <w:r w:rsidR="003D2323">
        <w:t>that require additional work / t</w:t>
      </w:r>
      <w:r w:rsidR="00782CEA">
        <w:t>echnical debate and can be resolved during WI phase</w:t>
      </w:r>
    </w:p>
    <w:p w:rsidR="00C607F2" w:rsidRPr="001E5D79" w:rsidRDefault="00884146" w:rsidP="007933B6">
      <w:pPr>
        <w:pStyle w:val="3GPPText"/>
      </w:pPr>
      <w:r w:rsidRPr="001E5D79">
        <w:t>In the n</w:t>
      </w:r>
      <w:r w:rsidR="00152803" w:rsidRPr="001E5D79">
        <w:t>ext sections</w:t>
      </w:r>
      <w:r w:rsidR="00FB0136">
        <w:t>,</w:t>
      </w:r>
      <w:r w:rsidR="00152803" w:rsidRPr="001E5D79">
        <w:t xml:space="preserve"> </w:t>
      </w:r>
      <w:r w:rsidRPr="001E5D79">
        <w:t xml:space="preserve">we </w:t>
      </w:r>
      <w:r w:rsidR="00152803" w:rsidRPr="001E5D79">
        <w:t xml:space="preserve">provide </w:t>
      </w:r>
      <w:r w:rsidR="00612A12" w:rsidRPr="001E5D79">
        <w:t xml:space="preserve">additional </w:t>
      </w:r>
      <w:r w:rsidR="00152803" w:rsidRPr="001E5D79">
        <w:t xml:space="preserve">details </w:t>
      </w:r>
      <w:r w:rsidR="00C607F2" w:rsidRPr="001E5D79">
        <w:t xml:space="preserve">and </w:t>
      </w:r>
      <w:r w:rsidR="00D02448" w:rsidRPr="001E5D79">
        <w:t xml:space="preserve">initial proposals </w:t>
      </w:r>
      <w:r w:rsidRPr="001E5D79">
        <w:t xml:space="preserve">to trigger </w:t>
      </w:r>
      <w:r w:rsidR="00C607F2" w:rsidRPr="001E5D79">
        <w:t xml:space="preserve">further </w:t>
      </w:r>
      <w:r w:rsidRPr="001E5D79">
        <w:t xml:space="preserve">discussion and decision in </w:t>
      </w:r>
      <w:r w:rsidR="00A655D5" w:rsidRPr="001E5D79">
        <w:t>RAN1 WG</w:t>
      </w:r>
      <w:r w:rsidR="00152803" w:rsidRPr="001E5D79">
        <w:t>.</w:t>
      </w:r>
    </w:p>
    <w:p w:rsidR="00C607F2" w:rsidRDefault="002158A3" w:rsidP="00B324C2">
      <w:pPr>
        <w:pStyle w:val="3GPPH1"/>
      </w:pPr>
      <w:r w:rsidRPr="00103E90">
        <w:t>Overview of Contribution</w:t>
      </w:r>
      <w:r w:rsidR="007C7003" w:rsidRPr="00103E90">
        <w:t>s</w:t>
      </w:r>
      <w:r w:rsidRPr="00103E90">
        <w:t xml:space="preserve"> and Potential Proposals</w:t>
      </w:r>
    </w:p>
    <w:p w:rsidR="00432F28" w:rsidRDefault="00432F28" w:rsidP="00B324C2">
      <w:pPr>
        <w:pStyle w:val="3GPPH2"/>
      </w:pPr>
      <w:r w:rsidRPr="00935634">
        <w:t xml:space="preserve">DL </w:t>
      </w:r>
      <w:r>
        <w:t>Positioning Techniques</w:t>
      </w:r>
    </w:p>
    <w:p w:rsidR="00B324C2" w:rsidRDefault="00FB0136" w:rsidP="00B324C2">
      <w:pPr>
        <w:pStyle w:val="3GPPText"/>
      </w:pPr>
      <w:r>
        <w:t xml:space="preserve">The phase tone </w:t>
      </w:r>
      <w:r w:rsidRPr="006E63DE">
        <w:t xml:space="preserve">difference </w:t>
      </w:r>
      <w:r w:rsidR="00BC469C" w:rsidRPr="006E63DE">
        <w:t xml:space="preserve">of arrival </w:t>
      </w:r>
      <w:r w:rsidRPr="006E63DE">
        <w:t xml:space="preserve">and carrier phase based techniques for NR DL positioning were </w:t>
      </w:r>
      <w:r w:rsidR="00BC469C" w:rsidRPr="006E63DE">
        <w:t>proposed</w:t>
      </w:r>
      <w:r w:rsidRPr="006E63DE">
        <w:t xml:space="preserve"> in </w:t>
      </w:r>
      <w:r w:rsidR="006A05A4" w:rsidRPr="006E63DE">
        <w:fldChar w:fldCharType="begin"/>
      </w:r>
      <w:r w:rsidR="006A05A4" w:rsidRPr="006E63DE">
        <w:instrText xml:space="preserve"> REF _Ref1941691 \r \h </w:instrText>
      </w:r>
      <w:r w:rsidR="006A05A4" w:rsidRPr="006E63DE">
        <w:fldChar w:fldCharType="separate"/>
      </w:r>
      <w:r w:rsidR="00C42256" w:rsidRPr="006E63DE">
        <w:t>[7]</w:t>
      </w:r>
      <w:r w:rsidR="006A05A4" w:rsidRPr="006E63DE">
        <w:fldChar w:fldCharType="end"/>
      </w:r>
      <w:r w:rsidRPr="006E63DE">
        <w:t xml:space="preserve"> and </w:t>
      </w:r>
      <w:r w:rsidR="006A05A4" w:rsidRPr="006E63DE">
        <w:fldChar w:fldCharType="begin"/>
      </w:r>
      <w:r w:rsidR="006A05A4" w:rsidRPr="006E63DE">
        <w:instrText xml:space="preserve"> REF _Ref1941702 \r \h </w:instrText>
      </w:r>
      <w:r w:rsidR="006A05A4" w:rsidRPr="006E63DE">
        <w:fldChar w:fldCharType="separate"/>
      </w:r>
      <w:r w:rsidR="00C42256" w:rsidRPr="006E63DE">
        <w:t>[6]</w:t>
      </w:r>
      <w:r w:rsidR="006A05A4" w:rsidRPr="006E63DE">
        <w:fldChar w:fldCharType="end"/>
      </w:r>
      <w:r w:rsidRPr="006E63DE">
        <w:t xml:space="preserve"> respectively. </w:t>
      </w:r>
      <w:r w:rsidR="006E63DE" w:rsidRPr="006E63DE">
        <w:t xml:space="preserve">For carrier phase based techniques for NR DL positioning, the discussion and analysis of feasibility was provided in </w:t>
      </w:r>
      <w:r w:rsidR="006E63DE" w:rsidRPr="006E63DE">
        <w:fldChar w:fldCharType="begin"/>
      </w:r>
      <w:r w:rsidR="006E63DE" w:rsidRPr="006E63DE">
        <w:instrText xml:space="preserve"> REF _Ref1941702 \r \h </w:instrText>
      </w:r>
      <w:r w:rsidR="006E63DE" w:rsidRPr="006E63DE">
        <w:fldChar w:fldCharType="separate"/>
      </w:r>
      <w:r w:rsidR="006E63DE" w:rsidRPr="006E63DE">
        <w:t>[6]</w:t>
      </w:r>
      <w:r w:rsidR="006E63DE" w:rsidRPr="006E63DE">
        <w:fldChar w:fldCharType="end"/>
      </w:r>
      <w:r w:rsidR="006E63DE" w:rsidRPr="006E63DE">
        <w:t xml:space="preserve"> without system level evaluation data presented. I</w:t>
      </w:r>
      <w:r w:rsidRPr="006E63DE">
        <w:t xml:space="preserve">t is proposed </w:t>
      </w:r>
      <w:r w:rsidRPr="006E63DE">
        <w:t xml:space="preserve">to continue discussion and </w:t>
      </w:r>
      <w:r w:rsidR="00BC469C" w:rsidRPr="006E63DE">
        <w:t xml:space="preserve">feasibility </w:t>
      </w:r>
      <w:r w:rsidRPr="006E63DE">
        <w:t>analysis of these techniques in future releases</w:t>
      </w:r>
      <w:r w:rsidR="00BC469C" w:rsidRPr="006E63DE">
        <w:t>.</w:t>
      </w:r>
      <w:bookmarkStart w:id="1" w:name="_GoBack"/>
      <w:bookmarkEnd w:id="1"/>
    </w:p>
    <w:p w:rsidR="002B53D4" w:rsidRPr="00B324C2" w:rsidRDefault="002B53D4" w:rsidP="00B324C2">
      <w:pPr>
        <w:pStyle w:val="3GPPText"/>
      </w:pPr>
    </w:p>
    <w:p w:rsidR="00A80730" w:rsidRDefault="00A80730" w:rsidP="00B324C2">
      <w:pPr>
        <w:pStyle w:val="3GPPH2"/>
      </w:pPr>
      <w:r w:rsidRPr="00935634">
        <w:t xml:space="preserve">DL PRS </w:t>
      </w:r>
      <w:r w:rsidR="00FE168F">
        <w:t>D</w:t>
      </w:r>
      <w:r w:rsidRPr="00935634">
        <w:t xml:space="preserve">esign </w:t>
      </w:r>
      <w:r w:rsidR="00432F28">
        <w:t>Details</w:t>
      </w:r>
    </w:p>
    <w:p w:rsidR="00EA674F" w:rsidRPr="00EA674F" w:rsidRDefault="00EA674F" w:rsidP="00EA674F">
      <w:pPr>
        <w:pStyle w:val="3GPPH3"/>
      </w:pPr>
      <w:r>
        <w:t>Aspect #1 - DL Reference Signals used for NR Positioning</w:t>
      </w:r>
    </w:p>
    <w:p w:rsidR="003500D5" w:rsidRPr="00935634" w:rsidRDefault="00EA674F" w:rsidP="00EA674F">
      <w:pPr>
        <w:pStyle w:val="3GPPText"/>
      </w:pPr>
      <w:r>
        <w:t xml:space="preserve">The following </w:t>
      </w:r>
      <w:r w:rsidR="00F66D4E">
        <w:t>views</w:t>
      </w:r>
      <w:r w:rsidR="00BC469C">
        <w:t>,</w:t>
      </w:r>
      <w:r w:rsidR="00F66D4E">
        <w:t xml:space="preserve"> were expressed in </w:t>
      </w:r>
      <w:r>
        <w:t>submitted contributions:</w:t>
      </w:r>
    </w:p>
    <w:p w:rsidR="00A80730" w:rsidRPr="00935634" w:rsidRDefault="00A80730" w:rsidP="00E702CE">
      <w:pPr>
        <w:pStyle w:val="3GPPAgreements"/>
      </w:pPr>
      <w:r w:rsidRPr="00935634">
        <w:t>DL</w:t>
      </w:r>
      <w:r w:rsidR="00EA674F">
        <w:t xml:space="preserve"> </w:t>
      </w:r>
      <w:r w:rsidR="00E702CE" w:rsidRPr="00935634">
        <w:t xml:space="preserve">positioning </w:t>
      </w:r>
      <w:r w:rsidR="00E702CE">
        <w:t>reference signals</w:t>
      </w:r>
      <w:r w:rsidRPr="00935634">
        <w:t xml:space="preserve"> (at least for </w:t>
      </w:r>
      <w:r w:rsidR="00E702CE">
        <w:t>DL-TDOA/RSTD</w:t>
      </w:r>
      <w:r w:rsidRPr="00935634">
        <w:t xml:space="preserve"> measurements) </w:t>
      </w:r>
      <w:r w:rsidR="00EA674F">
        <w:t xml:space="preserve">are introduced </w:t>
      </w:r>
      <w:r w:rsidR="00240D09">
        <w:fldChar w:fldCharType="begin"/>
      </w:r>
      <w:r w:rsidR="00240D09">
        <w:instrText xml:space="preserve"> REF _Ref1941834 \r \h </w:instrText>
      </w:r>
      <w:r w:rsidR="00240D09">
        <w:fldChar w:fldCharType="separate"/>
      </w:r>
      <w:r w:rsidR="00C42256">
        <w:t>[1]</w:t>
      </w:r>
      <w:r w:rsidR="00240D09">
        <w:fldChar w:fldCharType="end"/>
      </w:r>
      <w:r w:rsidR="00240D09">
        <w:fldChar w:fldCharType="begin"/>
      </w:r>
      <w:r w:rsidR="00240D09">
        <w:instrText xml:space="preserve"> REF _Ref1941754 \r \h </w:instrText>
      </w:r>
      <w:r w:rsidR="00240D09">
        <w:fldChar w:fldCharType="separate"/>
      </w:r>
      <w:r w:rsidR="00C42256">
        <w:t>[10]</w:t>
      </w:r>
      <w:r w:rsidR="00240D09">
        <w:fldChar w:fldCharType="end"/>
      </w:r>
      <w:r w:rsidR="006E63DE">
        <w:fldChar w:fldCharType="begin"/>
      </w:r>
      <w:r w:rsidR="006E63DE">
        <w:instrText xml:space="preserve"> REF _Ref1941702 \n \h </w:instrText>
      </w:r>
      <w:r w:rsidR="006E63DE">
        <w:fldChar w:fldCharType="separate"/>
      </w:r>
      <w:r w:rsidR="006E63DE">
        <w:t>[6]</w:t>
      </w:r>
      <w:r w:rsidR="006E63DE">
        <w:fldChar w:fldCharType="end"/>
      </w:r>
    </w:p>
    <w:p w:rsidR="005319FD" w:rsidRPr="00935634" w:rsidRDefault="005319FD" w:rsidP="00EA674F">
      <w:pPr>
        <w:pStyle w:val="3GPPAgreements"/>
      </w:pPr>
      <w:r w:rsidRPr="00935634">
        <w:lastRenderedPageBreak/>
        <w:t>The TRS shall be supported for positioning purposes in NR</w:t>
      </w:r>
      <w:r w:rsidR="00240D09">
        <w:t xml:space="preserve"> </w:t>
      </w:r>
      <w:r w:rsidR="00240D09">
        <w:fldChar w:fldCharType="begin"/>
      </w:r>
      <w:r w:rsidR="00240D09">
        <w:instrText xml:space="preserve"> REF _Ref1941740 \r \h </w:instrText>
      </w:r>
      <w:r w:rsidR="00240D09">
        <w:fldChar w:fldCharType="separate"/>
      </w:r>
      <w:r w:rsidR="00C42256">
        <w:t>[15]</w:t>
      </w:r>
      <w:r w:rsidR="00240D09">
        <w:fldChar w:fldCharType="end"/>
      </w:r>
    </w:p>
    <w:p w:rsidR="00A0162F" w:rsidRPr="00935634" w:rsidRDefault="00A0162F" w:rsidP="00EA674F">
      <w:pPr>
        <w:pStyle w:val="3GPPAgreements"/>
        <w:numPr>
          <w:ilvl w:val="1"/>
          <w:numId w:val="8"/>
        </w:numPr>
      </w:pPr>
      <w:r w:rsidRPr="00935634">
        <w:t>Existing NR Rel. 15 signals, extensions of existing NR Rel. 15 signals and new positioning reference signals may be considered in the work item phase as long as they can be shown to fulfill positioning requirements that the TRS can’t fulfill in one or more important scenarios/use cases</w:t>
      </w:r>
      <w:r w:rsidR="002A0BFB">
        <w:t xml:space="preserve"> </w:t>
      </w:r>
      <w:r w:rsidR="008B49D7" w:rsidRPr="008B49D7">
        <w:t>(</w:t>
      </w:r>
      <w:r w:rsidR="002A0BFB">
        <w:fldChar w:fldCharType="begin"/>
      </w:r>
      <w:r w:rsidR="002A0BFB">
        <w:instrText xml:space="preserve"> REF _Ref1941740 \r \h </w:instrText>
      </w:r>
      <w:r w:rsidR="002A0BFB">
        <w:fldChar w:fldCharType="separate"/>
      </w:r>
      <w:r w:rsidR="00C42256">
        <w:t>[15]</w:t>
      </w:r>
      <w:r w:rsidR="002A0BFB">
        <w:fldChar w:fldCharType="end"/>
      </w:r>
      <w:r w:rsidR="008B49D7" w:rsidRPr="008B49D7">
        <w:t>)</w:t>
      </w:r>
    </w:p>
    <w:p w:rsidR="003D6364" w:rsidRDefault="003D6364" w:rsidP="00EA674F">
      <w:pPr>
        <w:pStyle w:val="3GPPAgreements"/>
      </w:pPr>
      <w:r w:rsidRPr="00935634">
        <w:t xml:space="preserve">Three candidate reference signals were identified for NR DL positioning evaluation: NR CSI-RS (including TRS configuration), NR SSBs, </w:t>
      </w:r>
      <w:proofErr w:type="gramStart"/>
      <w:r w:rsidRPr="00935634">
        <w:t>new</w:t>
      </w:r>
      <w:proofErr w:type="gramEnd"/>
      <w:r w:rsidRPr="00935634">
        <w:t xml:space="preserve"> NR DL PRS</w:t>
      </w:r>
      <w:r w:rsidR="00A02C73">
        <w:t>. It is mentioned that current agreement is ambiguous</w:t>
      </w:r>
      <w:r w:rsidR="00240D09">
        <w:t xml:space="preserve"> </w:t>
      </w:r>
      <w:r w:rsidR="008B49D7">
        <w:rPr>
          <w:lang w:val="ru-RU"/>
        </w:rPr>
        <w:t>(</w:t>
      </w:r>
      <w:r w:rsidR="00240D09">
        <w:fldChar w:fldCharType="begin"/>
      </w:r>
      <w:r w:rsidR="00240D09">
        <w:instrText xml:space="preserve"> REF _Ref1941959 \r \h </w:instrText>
      </w:r>
      <w:r w:rsidR="00240D09">
        <w:fldChar w:fldCharType="separate"/>
      </w:r>
      <w:r w:rsidR="00C42256">
        <w:t>[3]</w:t>
      </w:r>
      <w:r w:rsidR="00240D09">
        <w:fldChar w:fldCharType="end"/>
      </w:r>
      <w:r w:rsidRPr="00935634">
        <w:t>)</w:t>
      </w:r>
    </w:p>
    <w:p w:rsidR="00752E8D" w:rsidRPr="008D6350" w:rsidRDefault="001F4844" w:rsidP="00752E8D">
      <w:pPr>
        <w:pStyle w:val="3GPPAgreements"/>
        <w:rPr>
          <w:b/>
        </w:rPr>
      </w:pPr>
      <w:hyperlink w:anchor="_Toc1116818" w:history="1">
        <w:r w:rsidR="00752E8D" w:rsidRPr="003C4BD9">
          <w:t xml:space="preserve">Support the NR PRS design based on the existing framework of the NR CSI-RS with possible modification and enhancement on the sequence generation, resource mapping, resource grouping, and the resource configuration, such as transmission period and offset, and allowing the configuration the orthogonal CSI-RS resources transmitted from the </w:t>
        </w:r>
        <w:proofErr w:type="spellStart"/>
        <w:r w:rsidR="00752E8D" w:rsidRPr="003C4BD9">
          <w:t>neighbouring</w:t>
        </w:r>
        <w:proofErr w:type="spellEnd"/>
        <w:r w:rsidR="00752E8D" w:rsidRPr="003C4BD9">
          <w:t xml:space="preserve"> cells from the purpose of PRS muting and interference avoidance.</w:t>
        </w:r>
      </w:hyperlink>
      <w:r w:rsidR="00752E8D" w:rsidRPr="00752E8D">
        <w:t xml:space="preserve"> </w:t>
      </w:r>
      <w:r w:rsidR="008B49D7">
        <w:rPr>
          <w:lang w:val="ru-RU"/>
        </w:rPr>
        <w:t>(</w:t>
      </w:r>
      <w:r w:rsidR="00240D09">
        <w:fldChar w:fldCharType="begin"/>
      </w:r>
      <w:r w:rsidR="00240D09">
        <w:instrText xml:space="preserve"> REF _Ref1941702 \r \h </w:instrText>
      </w:r>
      <w:r w:rsidR="00240D09">
        <w:fldChar w:fldCharType="separate"/>
      </w:r>
      <w:r w:rsidR="00C42256">
        <w:t>[6]</w:t>
      </w:r>
      <w:r w:rsidR="00240D09">
        <w:fldChar w:fldCharType="end"/>
      </w:r>
      <w:r w:rsidR="00752E8D" w:rsidRPr="00935634">
        <w:t>)</w:t>
      </w:r>
    </w:p>
    <w:p w:rsidR="00752E8D" w:rsidRDefault="00752E8D" w:rsidP="00752E8D">
      <w:pPr>
        <w:pStyle w:val="3GPPAgreements"/>
      </w:pPr>
      <w:r w:rsidRPr="00935634">
        <w:t xml:space="preserve">C-PRS should be introduced </w:t>
      </w:r>
      <w:r w:rsidR="00702E19">
        <w:t xml:space="preserve">for </w:t>
      </w:r>
      <w:r w:rsidRPr="00935634">
        <w:t>phase-based DL positioning</w:t>
      </w:r>
      <w:r w:rsidR="00702E19">
        <w:t xml:space="preserve">. </w:t>
      </w:r>
      <w:r w:rsidR="00702E19" w:rsidRPr="00935634">
        <w:t>Add two or more C-PRS on the edge of the BW as a pure sinusoid signal</w:t>
      </w:r>
      <w:r w:rsidRPr="00935634">
        <w:t xml:space="preserve"> </w:t>
      </w:r>
      <w:r w:rsidR="008B49D7" w:rsidRPr="008B49D7">
        <w:t>(</w:t>
      </w:r>
      <w:r w:rsidR="00240D09">
        <w:fldChar w:fldCharType="begin"/>
      </w:r>
      <w:r w:rsidR="00240D09">
        <w:instrText xml:space="preserve"> REF _Ref1941702 \r \h </w:instrText>
      </w:r>
      <w:r w:rsidR="00240D09">
        <w:fldChar w:fldCharType="separate"/>
      </w:r>
      <w:r w:rsidR="00C42256">
        <w:t>[6]</w:t>
      </w:r>
      <w:r w:rsidR="00240D09">
        <w:fldChar w:fldCharType="end"/>
      </w:r>
      <w:r>
        <w:t>)</w:t>
      </w:r>
    </w:p>
    <w:p w:rsidR="00455442" w:rsidRDefault="00455442" w:rsidP="00455442">
      <w:pPr>
        <w:pStyle w:val="3GPPAgreements"/>
      </w:pPr>
      <w:r w:rsidRPr="00455442">
        <w:t xml:space="preserve">Allow reuse of CSI-RS as PRS, including new staggering patterns for such CSI-RS, and allow using transmitted SSBs as a PRS </w:t>
      </w:r>
      <w:r w:rsidR="008B49D7" w:rsidRPr="008B49D7">
        <w:t>(</w:t>
      </w:r>
      <w:r w:rsidR="00240D09">
        <w:fldChar w:fldCharType="begin"/>
      </w:r>
      <w:r w:rsidR="00240D09">
        <w:instrText xml:space="preserve"> REF _Ref1942014 \r \h </w:instrText>
      </w:r>
      <w:r w:rsidR="00240D09">
        <w:fldChar w:fldCharType="separate"/>
      </w:r>
      <w:r w:rsidR="00C42256">
        <w:t>[14]</w:t>
      </w:r>
      <w:r w:rsidR="00240D09">
        <w:fldChar w:fldCharType="end"/>
      </w:r>
      <w:r w:rsidRPr="00455442">
        <w:t>)</w:t>
      </w:r>
    </w:p>
    <w:p w:rsidR="00455442" w:rsidRPr="00455442" w:rsidRDefault="00455442" w:rsidP="00455442">
      <w:pPr>
        <w:pStyle w:val="3GPPAgreements"/>
      </w:pPr>
      <w:r w:rsidRPr="00455442">
        <w:t xml:space="preserve">Adopt NR CSI-RS framework to define DL PRS patterns. Multiple DL PRS patterns should be supported for different cases. </w:t>
      </w:r>
      <w:r w:rsidR="008B49D7">
        <w:rPr>
          <w:lang w:val="ru-RU"/>
        </w:rPr>
        <w:t>(</w:t>
      </w:r>
      <w:r w:rsidR="00240D09">
        <w:fldChar w:fldCharType="begin"/>
      </w:r>
      <w:r w:rsidR="00240D09">
        <w:instrText xml:space="preserve"> REF _Ref1942020 \r \h </w:instrText>
      </w:r>
      <w:r w:rsidR="00240D09">
        <w:fldChar w:fldCharType="separate"/>
      </w:r>
      <w:r w:rsidR="00C42256">
        <w:t>[2]</w:t>
      </w:r>
      <w:r w:rsidR="00240D09">
        <w:fldChar w:fldCharType="end"/>
      </w:r>
      <w:r w:rsidRPr="00455442">
        <w:t>)</w:t>
      </w:r>
    </w:p>
    <w:p w:rsidR="004F2DF2" w:rsidRDefault="004F2DF2" w:rsidP="00025B9D">
      <w:pPr>
        <w:pStyle w:val="3GPPAgreements"/>
      </w:pPr>
      <w:r w:rsidRPr="000014C8">
        <w:t>The RS for positioning in NR can further consider the equivalent comb-2 or equivalent comb-3 structure</w:t>
      </w:r>
      <w:r>
        <w:t xml:space="preserve">. </w:t>
      </w:r>
      <w:r w:rsidRPr="000014C8">
        <w:t>A resource for positioning spans N consecutive symbols, which is the duration of a RS block. So N &gt; 1</w:t>
      </w:r>
      <w:r>
        <w:t xml:space="preserve">. </w:t>
      </w:r>
      <w:r w:rsidRPr="000014C8">
        <w:t>Two antenna ports, each for one polarization can be configured to the UE for LOS detection</w:t>
      </w:r>
      <w:r>
        <w:t xml:space="preserve"> </w:t>
      </w:r>
      <w:r w:rsidR="008B49D7" w:rsidRPr="008B49D7">
        <w:t>(</w:t>
      </w:r>
      <w:r w:rsidR="00240D09">
        <w:fldChar w:fldCharType="begin"/>
      </w:r>
      <w:r w:rsidR="00240D09">
        <w:instrText xml:space="preserve"> REF _Ref1942030 \r \h </w:instrText>
      </w:r>
      <w:r w:rsidR="00240D09">
        <w:fldChar w:fldCharType="separate"/>
      </w:r>
      <w:r w:rsidR="00C42256">
        <w:t>[4]</w:t>
      </w:r>
      <w:r w:rsidR="00240D09">
        <w:fldChar w:fldCharType="end"/>
      </w:r>
      <w:r>
        <w:t>).</w:t>
      </w:r>
    </w:p>
    <w:p w:rsidR="004F2DF2" w:rsidRPr="000014C8" w:rsidRDefault="004F2DF2" w:rsidP="004F2DF2">
      <w:pPr>
        <w:pStyle w:val="3GPPAgreements"/>
      </w:pPr>
      <w:r w:rsidRPr="000014C8">
        <w:t>PRS design and configuration options shall consider the deployment of cell-independent PRS-only transmission points.</w:t>
      </w:r>
      <w:r>
        <w:t xml:space="preserve"> </w:t>
      </w:r>
      <w:r w:rsidRPr="000014C8">
        <w:t>Consider a PRS muting scheme on at least a part of the PRS bandwidth as means to reduce the average interference on PRS resources.</w:t>
      </w:r>
      <w:r>
        <w:t xml:space="preserve"> </w:t>
      </w:r>
      <w:r w:rsidRPr="000014C8">
        <w:t>NR shall support at least received PRS signal strength as RSTD measurement quality metric. FFS other quality metrics.</w:t>
      </w:r>
      <w:r>
        <w:t xml:space="preserve"> </w:t>
      </w:r>
      <w:r w:rsidRPr="000014C8">
        <w:t>Use SS as the reference signal to support DL-</w:t>
      </w:r>
      <w:proofErr w:type="spellStart"/>
      <w:r w:rsidRPr="000014C8">
        <w:t>AoD</w:t>
      </w:r>
      <w:proofErr w:type="spellEnd"/>
      <w:r w:rsidRPr="000014C8">
        <w:t xml:space="preserve"> as the starting point.</w:t>
      </w:r>
      <w:r>
        <w:t xml:space="preserve"> </w:t>
      </w:r>
      <w:r w:rsidR="008B49D7">
        <w:rPr>
          <w:lang w:val="ru-RU"/>
        </w:rPr>
        <w:t>(</w:t>
      </w:r>
      <w:r w:rsidR="00240D09">
        <w:fldChar w:fldCharType="begin"/>
      </w:r>
      <w:r w:rsidR="00240D09">
        <w:instrText xml:space="preserve"> REF _Ref1942037 \r \h </w:instrText>
      </w:r>
      <w:r w:rsidR="00240D09">
        <w:fldChar w:fldCharType="separate"/>
      </w:r>
      <w:r w:rsidR="00C42256">
        <w:t>[5]</w:t>
      </w:r>
      <w:r w:rsidR="00240D09">
        <w:fldChar w:fldCharType="end"/>
      </w:r>
      <w:r>
        <w:t>)</w:t>
      </w:r>
    </w:p>
    <w:p w:rsidR="00E702CE" w:rsidRDefault="00C47299" w:rsidP="007163FF">
      <w:pPr>
        <w:pStyle w:val="3GPPAgreements"/>
      </w:pPr>
      <w:r w:rsidRPr="00AB1931">
        <w:t xml:space="preserve">NR should consider the simultaneous transmission of the common PRS sequence from multiple </w:t>
      </w:r>
      <w:proofErr w:type="spellStart"/>
      <w:r w:rsidRPr="00AB1931">
        <w:t>gNBs</w:t>
      </w:r>
      <w:proofErr w:type="spellEnd"/>
      <w:r w:rsidRPr="00AB1931">
        <w:t xml:space="preserve">/TPs </w:t>
      </w:r>
      <w:r>
        <w:t xml:space="preserve">e.g. </w:t>
      </w:r>
      <w:r w:rsidRPr="00AB1931">
        <w:t xml:space="preserve">common PRS sequence from multiple </w:t>
      </w:r>
      <w:proofErr w:type="spellStart"/>
      <w:r w:rsidRPr="00AB1931">
        <w:t>gNBs</w:t>
      </w:r>
      <w:proofErr w:type="spellEnd"/>
      <w:r w:rsidRPr="00AB1931">
        <w:t>/TPs with different intentional time-domain delays.</w:t>
      </w:r>
      <w:r>
        <w:t xml:space="preserve"> </w:t>
      </w:r>
      <w:r w:rsidR="008B49D7">
        <w:rPr>
          <w:lang w:val="ru-RU"/>
        </w:rPr>
        <w:t>(</w:t>
      </w:r>
      <w:r w:rsidR="00240D09">
        <w:fldChar w:fldCharType="begin"/>
      </w:r>
      <w:r w:rsidR="00240D09">
        <w:instrText xml:space="preserve"> REF _Ref1941691 \r \h </w:instrText>
      </w:r>
      <w:r w:rsidR="00240D09">
        <w:fldChar w:fldCharType="separate"/>
      </w:r>
      <w:r w:rsidR="00C42256">
        <w:t>[7]</w:t>
      </w:r>
      <w:r w:rsidR="00240D09">
        <w:fldChar w:fldCharType="end"/>
      </w:r>
      <w:r>
        <w:t>)</w:t>
      </w:r>
    </w:p>
    <w:p w:rsidR="00AF7429" w:rsidRDefault="00AF7429" w:rsidP="00AF7429">
      <w:pPr>
        <w:pStyle w:val="3GPPText"/>
      </w:pPr>
    </w:p>
    <w:p w:rsidR="00E7638E" w:rsidRDefault="00A02C73" w:rsidP="00E7638E">
      <w:pPr>
        <w:pStyle w:val="3GPPText"/>
        <w:rPr>
          <w:b/>
          <w:color w:val="4472C4" w:themeColor="accent5"/>
        </w:rPr>
      </w:pPr>
      <w:r w:rsidRPr="00A02C73">
        <w:rPr>
          <w:b/>
          <w:color w:val="4472C4" w:themeColor="accent5"/>
        </w:rPr>
        <w:t>Proposal for discussion</w:t>
      </w:r>
      <w:r w:rsidR="00E7638E">
        <w:rPr>
          <w:b/>
          <w:color w:val="4472C4" w:themeColor="accent5"/>
        </w:rPr>
        <w:t xml:space="preserve"> - </w:t>
      </w:r>
      <w:r w:rsidR="00E7638E" w:rsidRPr="00E7638E">
        <w:rPr>
          <w:b/>
          <w:highlight w:val="magenta"/>
        </w:rPr>
        <w:t xml:space="preserve">Category </w:t>
      </w:r>
      <w:r w:rsidR="00DA1BFB" w:rsidRPr="00DA1BFB">
        <w:rPr>
          <w:b/>
          <w:highlight w:val="magenta"/>
        </w:rPr>
        <w:t>1</w:t>
      </w:r>
    </w:p>
    <w:p w:rsidR="00A02C73" w:rsidRDefault="00A02C73" w:rsidP="00A02C73">
      <w:pPr>
        <w:pStyle w:val="3GPPAgreements"/>
      </w:pPr>
      <w:r>
        <w:t>DL PRS signals are to be defined and used at least for DL-TDOA, DL-</w:t>
      </w:r>
      <w:proofErr w:type="spellStart"/>
      <w:r>
        <w:t>AoD</w:t>
      </w:r>
      <w:proofErr w:type="spellEnd"/>
      <w:r>
        <w:t>, RTT positioning techniques</w:t>
      </w:r>
    </w:p>
    <w:p w:rsidR="00A02C73" w:rsidRDefault="00A02C73" w:rsidP="00A02C73">
      <w:pPr>
        <w:pStyle w:val="3GPPAgreements"/>
        <w:numPr>
          <w:ilvl w:val="1"/>
          <w:numId w:val="8"/>
        </w:numPr>
      </w:pPr>
      <w:r>
        <w:t xml:space="preserve">Note: RAN1 to continue discussion and analysis on details of physical structure for DL PRS signals in work item phase. The </w:t>
      </w:r>
      <w:r w:rsidR="004645F9">
        <w:t xml:space="preserve">modified </w:t>
      </w:r>
      <w:r>
        <w:t xml:space="preserve">CSI-RS </w:t>
      </w:r>
      <w:r w:rsidR="004645F9">
        <w:t>configuration dedicated for positioning</w:t>
      </w:r>
      <w:r w:rsidR="00E7638E">
        <w:t xml:space="preserve"> </w:t>
      </w:r>
      <w:r>
        <w:t xml:space="preserve">may be </w:t>
      </w:r>
      <w:r w:rsidR="004645F9">
        <w:t>considered</w:t>
      </w:r>
      <w:r>
        <w:t xml:space="preserve"> for NR DL Positioning design.</w:t>
      </w:r>
    </w:p>
    <w:p w:rsidR="007163FF" w:rsidRDefault="007163FF" w:rsidP="00AF7429">
      <w:pPr>
        <w:pStyle w:val="3GPPText"/>
      </w:pPr>
    </w:p>
    <w:p w:rsidR="00EA674F" w:rsidRDefault="00EA674F" w:rsidP="00EA674F">
      <w:pPr>
        <w:pStyle w:val="3GPPH3"/>
      </w:pPr>
      <w:r>
        <w:t>Aspect #2 - DL PRS Sequence Design</w:t>
      </w:r>
    </w:p>
    <w:p w:rsidR="00F66D4E" w:rsidRPr="00935634" w:rsidRDefault="00F66D4E" w:rsidP="00F66D4E">
      <w:pPr>
        <w:pStyle w:val="3GPPText"/>
      </w:pPr>
      <w:r>
        <w:t>The following views were expressed in submitted contributions</w:t>
      </w:r>
      <w:r w:rsidR="0036332F">
        <w:t xml:space="preserve"> on NR DL PRS sequence design</w:t>
      </w:r>
      <w:r>
        <w:t>:</w:t>
      </w:r>
    </w:p>
    <w:p w:rsidR="00752E8D" w:rsidRDefault="00752E8D" w:rsidP="00025B9D">
      <w:pPr>
        <w:pStyle w:val="3GPPAgreements"/>
      </w:pPr>
      <w:r w:rsidRPr="00C402D1">
        <w:t xml:space="preserve">PRS sequence </w:t>
      </w:r>
      <w:r w:rsidR="00E7638E">
        <w:t>is based on a Gold sequence</w:t>
      </w:r>
      <w:r>
        <w:t xml:space="preserve"> </w:t>
      </w:r>
      <w:r w:rsidR="0002354A" w:rsidRPr="0002354A">
        <w:t>(</w:t>
      </w:r>
      <w:r w:rsidR="00240D09">
        <w:fldChar w:fldCharType="begin"/>
      </w:r>
      <w:r w:rsidR="00240D09">
        <w:instrText xml:space="preserve"> REF _Ref1941834 \r \h </w:instrText>
      </w:r>
      <w:r w:rsidR="00240D09">
        <w:fldChar w:fldCharType="separate"/>
      </w:r>
      <w:r w:rsidR="00C42256">
        <w:t>[1]</w:t>
      </w:r>
      <w:r w:rsidR="00240D09">
        <w:fldChar w:fldCharType="end"/>
      </w:r>
      <w:r>
        <w:t>)</w:t>
      </w:r>
    </w:p>
    <w:p w:rsidR="00752E8D" w:rsidRPr="00AD4E52" w:rsidRDefault="00A32A6D" w:rsidP="00752E8D">
      <w:pPr>
        <w:pStyle w:val="3GPPAgreements"/>
      </w:pPr>
      <w:r>
        <w:rPr>
          <w:rStyle w:val="Hyperlink"/>
          <w:color w:val="auto"/>
          <w:u w:val="none"/>
        </w:rPr>
        <w:t>S</w:t>
      </w:r>
      <w:r w:rsidR="00752E8D" w:rsidRPr="0036332F">
        <w:rPr>
          <w:rStyle w:val="Hyperlink"/>
          <w:color w:val="auto"/>
          <w:u w:val="none"/>
        </w:rPr>
        <w:t xml:space="preserve">equence and sequence initialization </w:t>
      </w:r>
      <w:r>
        <w:rPr>
          <w:rStyle w:val="Hyperlink"/>
          <w:color w:val="auto"/>
          <w:u w:val="none"/>
        </w:rPr>
        <w:t xml:space="preserve">for potential </w:t>
      </w:r>
      <w:r w:rsidR="00752E8D" w:rsidRPr="0036332F">
        <w:rPr>
          <w:rStyle w:val="Hyperlink"/>
          <w:color w:val="auto"/>
          <w:u w:val="none"/>
        </w:rPr>
        <w:t xml:space="preserve">NR positioning reference signal should be evaluated in terms of correlation properties before being specified </w:t>
      </w:r>
      <w:r w:rsidR="0002354A" w:rsidRPr="0002354A">
        <w:rPr>
          <w:rStyle w:val="Hyperlink"/>
          <w:color w:val="auto"/>
          <w:u w:val="none"/>
        </w:rPr>
        <w:t>(</w:t>
      </w:r>
      <w:r w:rsidR="00240D09">
        <w:rPr>
          <w:rStyle w:val="Hyperlink"/>
          <w:color w:val="auto"/>
          <w:u w:val="none"/>
        </w:rPr>
        <w:fldChar w:fldCharType="begin"/>
      </w:r>
      <w:r w:rsidR="00240D09">
        <w:rPr>
          <w:rStyle w:val="Hyperlink"/>
          <w:color w:val="auto"/>
          <w:u w:val="none"/>
        </w:rPr>
        <w:instrText xml:space="preserve"> REF _Ref1942014 \r \h </w:instrText>
      </w:r>
      <w:r w:rsidR="00240D09">
        <w:rPr>
          <w:rStyle w:val="Hyperlink"/>
          <w:color w:val="auto"/>
          <w:u w:val="none"/>
        </w:rPr>
      </w:r>
      <w:r w:rsidR="00240D09">
        <w:rPr>
          <w:rStyle w:val="Hyperlink"/>
          <w:color w:val="auto"/>
          <w:u w:val="none"/>
        </w:rPr>
        <w:fldChar w:fldCharType="separate"/>
      </w:r>
      <w:r w:rsidR="00C42256">
        <w:rPr>
          <w:rStyle w:val="Hyperlink"/>
          <w:color w:val="auto"/>
          <w:u w:val="none"/>
        </w:rPr>
        <w:t>[14]</w:t>
      </w:r>
      <w:r w:rsidR="00240D09">
        <w:rPr>
          <w:rStyle w:val="Hyperlink"/>
          <w:color w:val="auto"/>
          <w:u w:val="none"/>
        </w:rPr>
        <w:fldChar w:fldCharType="end"/>
      </w:r>
      <w:r w:rsidR="00752E8D" w:rsidRPr="0036332F">
        <w:rPr>
          <w:rStyle w:val="Hyperlink"/>
          <w:color w:val="auto"/>
          <w:u w:val="none"/>
        </w:rPr>
        <w:t>)</w:t>
      </w:r>
    </w:p>
    <w:p w:rsidR="00752E8D" w:rsidRPr="00A32A6D" w:rsidRDefault="00752E8D" w:rsidP="00025B9D">
      <w:pPr>
        <w:pStyle w:val="3GPPAgreements"/>
        <w:rPr>
          <w:b/>
        </w:rPr>
      </w:pPr>
      <w:r w:rsidRPr="00F13A4F">
        <w:t>G</w:t>
      </w:r>
      <w:r w:rsidRPr="003C4BD9">
        <w:t>old sequences of order 31 can be considered for the generation of the NR DL PRS sequences</w:t>
      </w:r>
      <w:r w:rsidR="00A32A6D">
        <w:t xml:space="preserve"> (</w:t>
      </w:r>
      <w:r w:rsidRPr="003C4BD9">
        <w:t>does guarantee the good auto-correlation and cross-correlation of the pseudo-random sequence from the Gold sequences</w:t>
      </w:r>
      <w:r w:rsidR="00A32A6D">
        <w:t>)</w:t>
      </w:r>
      <w:r w:rsidRPr="003C4BD9">
        <w:t xml:space="preserve">. Other sequences with better auto- and cross-correlation, e.g., the Gold sequences with the order smaller than 31 or the </w:t>
      </w:r>
      <w:proofErr w:type="spellStart"/>
      <w:r w:rsidRPr="003C4BD9">
        <w:t>Kasami</w:t>
      </w:r>
      <w:proofErr w:type="spellEnd"/>
      <w:r w:rsidRPr="003C4BD9">
        <w:t xml:space="preserve"> sequences, etc., may also be considered.</w:t>
      </w:r>
      <w:r>
        <w:t xml:space="preserve"> </w:t>
      </w:r>
      <w:r w:rsidRPr="003C4BD9">
        <w:t xml:space="preserve"> For the randomization of the interference across PRS signals, the initialization of the pseudo-random sequence generator for the DL PRS sequences should depend on the OFDM symbol index in a slot, the slot number within a radio frame as well the PRS sequence ID as follows</w:t>
      </w:r>
      <w:r>
        <w:t xml:space="preserve"> </w:t>
      </w:r>
      <w:r w:rsidR="0002354A" w:rsidRPr="0002354A">
        <w:t>(</w:t>
      </w:r>
      <w:r w:rsidR="00240D09">
        <w:fldChar w:fldCharType="begin"/>
      </w:r>
      <w:r w:rsidR="00240D09">
        <w:instrText xml:space="preserve"> REF _Ref1941702 \r \h </w:instrText>
      </w:r>
      <w:r w:rsidR="00240D09">
        <w:fldChar w:fldCharType="separate"/>
      </w:r>
      <w:r w:rsidR="00C42256">
        <w:t>[6]</w:t>
      </w:r>
      <w:r w:rsidR="00240D09">
        <w:fldChar w:fldCharType="end"/>
      </w:r>
      <w:r>
        <w:t>)</w:t>
      </w:r>
    </w:p>
    <w:p w:rsidR="00A32A6D" w:rsidRDefault="00A32A6D" w:rsidP="00025B9D">
      <w:pPr>
        <w:pStyle w:val="3GPPAgreements"/>
        <w:rPr>
          <w:rStyle w:val="Hyperlink"/>
          <w:color w:val="auto"/>
          <w:u w:val="none"/>
        </w:rPr>
      </w:pPr>
      <w:r w:rsidRPr="00A32A6D">
        <w:rPr>
          <w:rStyle w:val="Hyperlink"/>
          <w:color w:val="auto"/>
          <w:u w:val="none"/>
        </w:rPr>
        <w:lastRenderedPageBreak/>
        <w:t xml:space="preserve">Adopt pseudo-random QPSK sequence as NR DL PRS sequence </w:t>
      </w:r>
      <w:r w:rsidR="0002354A" w:rsidRPr="0002354A">
        <w:rPr>
          <w:rStyle w:val="Hyperlink"/>
          <w:color w:val="auto"/>
          <w:u w:val="none"/>
        </w:rPr>
        <w:t>(</w:t>
      </w:r>
      <w:r w:rsidR="00240D09">
        <w:rPr>
          <w:rStyle w:val="Hyperlink"/>
          <w:color w:val="auto"/>
          <w:u w:val="none"/>
        </w:rPr>
        <w:fldChar w:fldCharType="begin"/>
      </w:r>
      <w:r w:rsidR="00240D09">
        <w:rPr>
          <w:rStyle w:val="Hyperlink"/>
          <w:color w:val="auto"/>
          <w:u w:val="none"/>
        </w:rPr>
        <w:instrText xml:space="preserve"> REF _Ref1942020 \r \h </w:instrText>
      </w:r>
      <w:r w:rsidR="00240D09">
        <w:rPr>
          <w:rStyle w:val="Hyperlink"/>
          <w:color w:val="auto"/>
          <w:u w:val="none"/>
        </w:rPr>
      </w:r>
      <w:r w:rsidR="00240D09">
        <w:rPr>
          <w:rStyle w:val="Hyperlink"/>
          <w:color w:val="auto"/>
          <w:u w:val="none"/>
        </w:rPr>
        <w:fldChar w:fldCharType="separate"/>
      </w:r>
      <w:r w:rsidR="00C42256">
        <w:rPr>
          <w:rStyle w:val="Hyperlink"/>
          <w:color w:val="auto"/>
          <w:u w:val="none"/>
        </w:rPr>
        <w:t>[2]</w:t>
      </w:r>
      <w:r w:rsidR="00240D09">
        <w:rPr>
          <w:rStyle w:val="Hyperlink"/>
          <w:color w:val="auto"/>
          <w:u w:val="none"/>
        </w:rPr>
        <w:fldChar w:fldCharType="end"/>
      </w:r>
      <w:r w:rsidRPr="00A32A6D">
        <w:rPr>
          <w:rStyle w:val="Hyperlink"/>
          <w:color w:val="auto"/>
          <w:u w:val="none"/>
        </w:rPr>
        <w:t>)</w:t>
      </w:r>
    </w:p>
    <w:p w:rsidR="001512DB" w:rsidRPr="001512DB" w:rsidRDefault="001512DB" w:rsidP="00025B9D">
      <w:pPr>
        <w:pStyle w:val="3GPPAgreements"/>
        <w:rPr>
          <w:rStyle w:val="Hyperlink"/>
          <w:color w:val="auto"/>
          <w:u w:val="none"/>
        </w:rPr>
      </w:pPr>
      <w:r w:rsidRPr="001512DB">
        <w:rPr>
          <w:rStyle w:val="Hyperlink"/>
          <w:color w:val="auto"/>
          <w:u w:val="none"/>
        </w:rPr>
        <w:t xml:space="preserve">PRS sequence ID should be UE specific. Cell ID is used, if unique ID is not configured for PRS sequence ID. Pseudo-number based PRS generation driven by PRS sequence ID is supported </w:t>
      </w:r>
      <w:r w:rsidR="0002354A" w:rsidRPr="0002354A">
        <w:rPr>
          <w:rStyle w:val="Hyperlink"/>
          <w:color w:val="auto"/>
          <w:u w:val="none"/>
        </w:rPr>
        <w:t>(</w:t>
      </w:r>
      <w:r w:rsidR="00240D09">
        <w:rPr>
          <w:rStyle w:val="Hyperlink"/>
          <w:color w:val="auto"/>
          <w:u w:val="none"/>
        </w:rPr>
        <w:fldChar w:fldCharType="begin"/>
      </w:r>
      <w:r w:rsidR="00240D09">
        <w:rPr>
          <w:rStyle w:val="Hyperlink"/>
          <w:color w:val="auto"/>
          <w:u w:val="none"/>
        </w:rPr>
        <w:instrText xml:space="preserve"> REF _Ref1942086 \r \h </w:instrText>
      </w:r>
      <w:r w:rsidR="00240D09">
        <w:rPr>
          <w:rStyle w:val="Hyperlink"/>
          <w:color w:val="auto"/>
          <w:u w:val="none"/>
        </w:rPr>
      </w:r>
      <w:r w:rsidR="00240D09">
        <w:rPr>
          <w:rStyle w:val="Hyperlink"/>
          <w:color w:val="auto"/>
          <w:u w:val="none"/>
        </w:rPr>
        <w:fldChar w:fldCharType="separate"/>
      </w:r>
      <w:r w:rsidR="00C42256">
        <w:rPr>
          <w:rStyle w:val="Hyperlink"/>
          <w:color w:val="auto"/>
          <w:u w:val="none"/>
        </w:rPr>
        <w:t>[13]</w:t>
      </w:r>
      <w:r w:rsidR="00240D09">
        <w:rPr>
          <w:rStyle w:val="Hyperlink"/>
          <w:color w:val="auto"/>
          <w:u w:val="none"/>
        </w:rPr>
        <w:fldChar w:fldCharType="end"/>
      </w:r>
      <w:r w:rsidRPr="001512DB">
        <w:rPr>
          <w:rStyle w:val="Hyperlink"/>
          <w:color w:val="auto"/>
          <w:u w:val="none"/>
        </w:rPr>
        <w:t>)</w:t>
      </w:r>
    </w:p>
    <w:p w:rsidR="00F13A4F" w:rsidRDefault="00F13A4F" w:rsidP="0036332F">
      <w:pPr>
        <w:pStyle w:val="3GPPAgreements"/>
        <w:numPr>
          <w:ilvl w:val="0"/>
          <w:numId w:val="0"/>
        </w:numPr>
        <w:ind w:left="284" w:hanging="284"/>
      </w:pPr>
    </w:p>
    <w:p w:rsidR="003A7716" w:rsidRPr="00A02C73" w:rsidRDefault="003A7716" w:rsidP="003A7716">
      <w:pPr>
        <w:pStyle w:val="3GPPText"/>
        <w:rPr>
          <w:b/>
          <w:color w:val="4472C4" w:themeColor="accent5"/>
        </w:rPr>
      </w:pPr>
      <w:r>
        <w:rPr>
          <w:b/>
          <w:color w:val="4472C4" w:themeColor="accent5"/>
        </w:rPr>
        <w:t>Observations</w:t>
      </w:r>
    </w:p>
    <w:p w:rsidR="003A7716" w:rsidRDefault="003A7716" w:rsidP="00AA3BF2">
      <w:pPr>
        <w:pStyle w:val="3GPPAgreements"/>
      </w:pPr>
      <w:r>
        <w:t xml:space="preserve">DL PRS sequence design and initialization </w:t>
      </w:r>
      <w:r w:rsidR="00A51D08">
        <w:t>can be</w:t>
      </w:r>
      <w:r>
        <w:t xml:space="preserve"> </w:t>
      </w:r>
      <w:r w:rsidR="004645F9">
        <w:t>addressed</w:t>
      </w:r>
      <w:r>
        <w:t xml:space="preserve"> in WI phase. It is worthwhile to </w:t>
      </w:r>
      <w:r w:rsidR="00AA3BF2">
        <w:t>continue analysis of cross-correlation properties of NR DL PRS sequences</w:t>
      </w:r>
      <w:r>
        <w:t>.</w:t>
      </w:r>
    </w:p>
    <w:p w:rsidR="003A7716" w:rsidRDefault="003A7716" w:rsidP="0036332F">
      <w:pPr>
        <w:pStyle w:val="3GPPAgreements"/>
        <w:numPr>
          <w:ilvl w:val="0"/>
          <w:numId w:val="0"/>
        </w:numPr>
        <w:ind w:left="284" w:hanging="284"/>
      </w:pPr>
    </w:p>
    <w:p w:rsidR="00A02C73" w:rsidRPr="00A02C73" w:rsidRDefault="00A51D08" w:rsidP="00A02C73">
      <w:pPr>
        <w:pStyle w:val="3GPPText"/>
        <w:rPr>
          <w:b/>
          <w:color w:val="4472C4" w:themeColor="accent5"/>
        </w:rPr>
      </w:pPr>
      <w:r w:rsidRPr="00A51D08">
        <w:rPr>
          <w:b/>
          <w:highlight w:val="lightGray"/>
        </w:rPr>
        <w:t>Category 3</w:t>
      </w:r>
    </w:p>
    <w:p w:rsidR="00A02C73" w:rsidRDefault="00A02C73" w:rsidP="00AA3BF2">
      <w:pPr>
        <w:pStyle w:val="3GPPAgreements"/>
      </w:pPr>
      <w:r>
        <w:t xml:space="preserve">DL PRS sequence design </w:t>
      </w:r>
      <w:r w:rsidR="001512DB">
        <w:t xml:space="preserve">and initialization </w:t>
      </w:r>
      <w:r w:rsidR="004645F9">
        <w:t>can be</w:t>
      </w:r>
      <w:r>
        <w:t xml:space="preserve"> </w:t>
      </w:r>
      <w:r w:rsidR="0036332F">
        <w:t xml:space="preserve">discussed and </w:t>
      </w:r>
      <w:r>
        <w:t>decided in WI phase</w:t>
      </w:r>
      <w:r w:rsidR="00A51D08">
        <w:t>.</w:t>
      </w:r>
    </w:p>
    <w:p w:rsidR="00A02C73" w:rsidRPr="00935634" w:rsidRDefault="00A02C73" w:rsidP="007163FF">
      <w:pPr>
        <w:pStyle w:val="3GPPAgreements"/>
        <w:numPr>
          <w:ilvl w:val="0"/>
          <w:numId w:val="0"/>
        </w:numPr>
        <w:ind w:left="284" w:hanging="284"/>
      </w:pPr>
    </w:p>
    <w:p w:rsidR="00F66D4E" w:rsidRDefault="00EA674F" w:rsidP="00F66D4E">
      <w:pPr>
        <w:pStyle w:val="3GPPH3"/>
      </w:pPr>
      <w:r>
        <w:t>Aspect #</w:t>
      </w:r>
      <w:r w:rsidR="00F66D4E">
        <w:t>3</w:t>
      </w:r>
      <w:r>
        <w:t xml:space="preserve"> - </w:t>
      </w:r>
      <w:r w:rsidR="00F66D4E">
        <w:t xml:space="preserve">DL </w:t>
      </w:r>
      <w:r w:rsidR="00F66D4E" w:rsidRPr="00432F28">
        <w:t xml:space="preserve">PRS </w:t>
      </w:r>
      <w:r w:rsidR="00F66D4E">
        <w:t>Beam Sweeping (Beam Alignment/Correspondence)</w:t>
      </w:r>
    </w:p>
    <w:p w:rsidR="00F66D4E" w:rsidRPr="00935634" w:rsidRDefault="00F66D4E" w:rsidP="00F66D4E">
      <w:pPr>
        <w:pStyle w:val="3GPPText"/>
      </w:pPr>
      <w:r>
        <w:t>The following views were expressed in submitted contributions</w:t>
      </w:r>
      <w:r w:rsidR="0036332F">
        <w:t xml:space="preserve"> with respect to DL beam sweeping support</w:t>
      </w:r>
      <w:r>
        <w:t>:</w:t>
      </w:r>
    </w:p>
    <w:p w:rsidR="007E09A1" w:rsidRPr="00935634" w:rsidRDefault="00A80730" w:rsidP="00F66D4E">
      <w:pPr>
        <w:pStyle w:val="3GPPAgreements"/>
      </w:pPr>
      <w:r w:rsidRPr="00935634">
        <w:t>PRS consists of beam-sweeping PRS</w:t>
      </w:r>
      <w:r w:rsidR="00F66D4E">
        <w:t xml:space="preserve"> resources, transmitted by cell/</w:t>
      </w:r>
      <w:r w:rsidRPr="00935634">
        <w:t>TP</w:t>
      </w:r>
      <w:r w:rsidR="0002354A">
        <w:t xml:space="preserve"> (</w:t>
      </w:r>
      <w:r w:rsidR="00240D09">
        <w:fldChar w:fldCharType="begin"/>
      </w:r>
      <w:r w:rsidR="00240D09">
        <w:instrText xml:space="preserve"> REF _Ref1941834 \r \h </w:instrText>
      </w:r>
      <w:r w:rsidR="00240D09">
        <w:fldChar w:fldCharType="separate"/>
      </w:r>
      <w:r w:rsidR="00C42256">
        <w:t>[1]</w:t>
      </w:r>
      <w:r w:rsidR="00240D09">
        <w:fldChar w:fldCharType="end"/>
      </w:r>
      <w:r w:rsidR="0002354A">
        <w:t xml:space="preserve">, </w:t>
      </w:r>
      <w:r w:rsidR="00240D09">
        <w:fldChar w:fldCharType="begin"/>
      </w:r>
      <w:r w:rsidR="00240D09">
        <w:instrText xml:space="preserve"> REF _Ref1941691 \r \h </w:instrText>
      </w:r>
      <w:r w:rsidR="00240D09">
        <w:fldChar w:fldCharType="separate"/>
      </w:r>
      <w:r w:rsidR="00C42256">
        <w:t>[7]</w:t>
      </w:r>
      <w:r w:rsidR="00240D09">
        <w:fldChar w:fldCharType="end"/>
      </w:r>
      <w:r w:rsidR="0002354A">
        <w:t xml:space="preserve">, </w:t>
      </w:r>
      <w:r w:rsidR="00240D09">
        <w:fldChar w:fldCharType="begin"/>
      </w:r>
      <w:r w:rsidR="00240D09">
        <w:instrText xml:space="preserve"> REF _Ref1942115 \r \h </w:instrText>
      </w:r>
      <w:r w:rsidR="00240D09">
        <w:fldChar w:fldCharType="separate"/>
      </w:r>
      <w:r w:rsidR="00C42256">
        <w:t>[8]</w:t>
      </w:r>
      <w:r w:rsidR="00240D09">
        <w:fldChar w:fldCharType="end"/>
      </w:r>
      <w:r w:rsidR="0002354A">
        <w:t xml:space="preserve"> and </w:t>
      </w:r>
      <w:r w:rsidR="00240D09">
        <w:fldChar w:fldCharType="begin"/>
      </w:r>
      <w:r w:rsidR="00240D09">
        <w:instrText xml:space="preserve"> REF _Ref1941754 \r \h </w:instrText>
      </w:r>
      <w:r w:rsidR="00240D09">
        <w:fldChar w:fldCharType="separate"/>
      </w:r>
      <w:r w:rsidR="00C42256">
        <w:t>[10]</w:t>
      </w:r>
      <w:r w:rsidR="00240D09">
        <w:fldChar w:fldCharType="end"/>
      </w:r>
      <w:r w:rsidR="0002354A">
        <w:t>)</w:t>
      </w:r>
    </w:p>
    <w:p w:rsidR="00EB26F2" w:rsidRPr="00935634" w:rsidRDefault="00EB26F2" w:rsidP="00F66D4E">
      <w:pPr>
        <w:pStyle w:val="3GPPAgreements"/>
        <w:numPr>
          <w:ilvl w:val="1"/>
          <w:numId w:val="8"/>
        </w:numPr>
      </w:pPr>
      <w:r w:rsidRPr="00935634">
        <w:t>Identification of DL PRS beam via DL PRS resource index</w:t>
      </w:r>
      <w:r w:rsidR="00F66D4E">
        <w:t>ing</w:t>
      </w:r>
    </w:p>
    <w:p w:rsidR="00EA674F" w:rsidRDefault="00AD0DA1" w:rsidP="00F66D4E">
      <w:pPr>
        <w:pStyle w:val="3GPPAgreements"/>
        <w:numPr>
          <w:ilvl w:val="1"/>
          <w:numId w:val="8"/>
        </w:numPr>
      </w:pPr>
      <w:r w:rsidRPr="00935634">
        <w:t xml:space="preserve">The RS for positioning in NR can further consider the equivalent comb-2 or equivalent comb-3 structure </w:t>
      </w:r>
      <w:r w:rsidR="00240D09">
        <w:fldChar w:fldCharType="begin"/>
      </w:r>
      <w:r w:rsidR="00240D09">
        <w:instrText xml:space="preserve"> REF _Ref1942030 \r \h </w:instrText>
      </w:r>
      <w:r w:rsidR="00240D09">
        <w:fldChar w:fldCharType="separate"/>
      </w:r>
      <w:r w:rsidR="00C42256">
        <w:t>[4</w:t>
      </w:r>
      <w:proofErr w:type="gramStart"/>
      <w:r w:rsidR="00C42256">
        <w:t>]</w:t>
      </w:r>
      <w:proofErr w:type="gramEnd"/>
      <w:r w:rsidR="00240D09">
        <w:fldChar w:fldCharType="end"/>
      </w:r>
      <w:r w:rsidRPr="00935634">
        <w:t xml:space="preserve">(MTK) A resource for positioning spans N consecutive symbols, which is the duration of a RS block. So N &gt; 1 </w:t>
      </w:r>
      <w:r w:rsidR="0002354A">
        <w:t>(</w:t>
      </w:r>
      <w:r w:rsidR="00240D09">
        <w:fldChar w:fldCharType="begin"/>
      </w:r>
      <w:r w:rsidR="00240D09">
        <w:instrText xml:space="preserve"> REF _Ref1942030 \r \h </w:instrText>
      </w:r>
      <w:r w:rsidR="00240D09">
        <w:fldChar w:fldCharType="separate"/>
      </w:r>
      <w:r w:rsidR="00C42256">
        <w:t>[4]</w:t>
      </w:r>
      <w:r w:rsidR="00240D09">
        <w:fldChar w:fldCharType="end"/>
      </w:r>
      <w:r w:rsidRPr="00935634">
        <w:t>)</w:t>
      </w:r>
    </w:p>
    <w:p w:rsidR="0036332F" w:rsidRDefault="0036332F" w:rsidP="0036332F">
      <w:pPr>
        <w:pStyle w:val="3GPPAgreements"/>
      </w:pPr>
      <w:r w:rsidRPr="00C402D1">
        <w:t>A PRS resource set consists of beam-sweeping PRS res</w:t>
      </w:r>
      <w:r>
        <w:t xml:space="preserve">ources transmitted by a TP/cell </w:t>
      </w:r>
      <w:r w:rsidR="0002354A">
        <w:t>(</w:t>
      </w:r>
      <w:r w:rsidR="00240D09">
        <w:fldChar w:fldCharType="begin"/>
      </w:r>
      <w:r w:rsidR="00240D09">
        <w:instrText xml:space="preserve"> REF _Ref1941834 \r \h </w:instrText>
      </w:r>
      <w:r w:rsidR="00240D09">
        <w:fldChar w:fldCharType="separate"/>
      </w:r>
      <w:r w:rsidR="00C42256">
        <w:t>[1]</w:t>
      </w:r>
      <w:r w:rsidR="00240D09">
        <w:fldChar w:fldCharType="end"/>
      </w:r>
      <w:r>
        <w:t>)</w:t>
      </w:r>
    </w:p>
    <w:p w:rsidR="0083233C" w:rsidRPr="00C402D1" w:rsidRDefault="0083233C" w:rsidP="0036332F">
      <w:pPr>
        <w:pStyle w:val="3GPPAgreements"/>
      </w:pPr>
      <w:r w:rsidRPr="0083233C">
        <w:t>Beam configuration for the serving cell PRS could refer to beam configuration of CSI-RS or SSB of the serving cell. Beam configuration of neighboring cells PRS could refer to the optimal beam pair of the SSB of neighboring cells</w:t>
      </w:r>
      <w:r>
        <w:t>.</w:t>
      </w:r>
      <w:r w:rsidRPr="0083233C">
        <w:t xml:space="preserve"> When measuring RSTD from different RS beam, UE should consider removing the time difference between different receiving beams</w:t>
      </w:r>
      <w:r>
        <w:t xml:space="preserve"> </w:t>
      </w:r>
      <w:r w:rsidR="0002354A">
        <w:t>(</w:t>
      </w:r>
      <w:r w:rsidR="00240D09">
        <w:fldChar w:fldCharType="begin"/>
      </w:r>
      <w:r w:rsidR="00240D09">
        <w:instrText xml:space="preserve"> REF _Ref1942020 \r \h </w:instrText>
      </w:r>
      <w:r w:rsidR="00240D09">
        <w:fldChar w:fldCharType="separate"/>
      </w:r>
      <w:r w:rsidR="00C42256">
        <w:t>[2]</w:t>
      </w:r>
      <w:r w:rsidR="00240D09">
        <w:fldChar w:fldCharType="end"/>
      </w:r>
      <w:r>
        <w:t>)</w:t>
      </w:r>
    </w:p>
    <w:p w:rsidR="0036332F" w:rsidRDefault="0036332F" w:rsidP="0083233C">
      <w:pPr>
        <w:pStyle w:val="3GPPText"/>
        <w:widowControl w:val="0"/>
      </w:pPr>
    </w:p>
    <w:p w:rsidR="004F1FC7" w:rsidRPr="00A02C73" w:rsidRDefault="004F1FC7" w:rsidP="004F1FC7">
      <w:pPr>
        <w:pStyle w:val="3GPPText"/>
        <w:rPr>
          <w:b/>
          <w:color w:val="4472C4" w:themeColor="accent5"/>
        </w:rPr>
      </w:pPr>
      <w:r>
        <w:rPr>
          <w:b/>
          <w:color w:val="4472C4" w:themeColor="accent5"/>
        </w:rPr>
        <w:t>Observations</w:t>
      </w:r>
    </w:p>
    <w:p w:rsidR="004F1FC7" w:rsidRDefault="004F1FC7" w:rsidP="004F1FC7">
      <w:pPr>
        <w:pStyle w:val="3GPPAgreements"/>
      </w:pPr>
      <w:r>
        <w:t>DL PRS beam related aspects can be further analyzed and resolved during WI phase</w:t>
      </w:r>
    </w:p>
    <w:p w:rsidR="004F1FC7" w:rsidRDefault="004F1FC7" w:rsidP="004F1FC7">
      <w:pPr>
        <w:pStyle w:val="3GPPAgreements"/>
        <w:numPr>
          <w:ilvl w:val="0"/>
          <w:numId w:val="0"/>
        </w:numPr>
        <w:ind w:left="284" w:hanging="284"/>
      </w:pPr>
    </w:p>
    <w:p w:rsidR="004F1FC7" w:rsidRPr="00A02C73" w:rsidRDefault="004F1FC7" w:rsidP="004F1FC7">
      <w:pPr>
        <w:pStyle w:val="3GPPText"/>
        <w:rPr>
          <w:b/>
          <w:color w:val="4472C4" w:themeColor="accent5"/>
        </w:rPr>
      </w:pPr>
      <w:r w:rsidRPr="00A51D08">
        <w:rPr>
          <w:b/>
          <w:highlight w:val="lightGray"/>
        </w:rPr>
        <w:t>Category 3</w:t>
      </w:r>
    </w:p>
    <w:p w:rsidR="004F1FC7" w:rsidRDefault="004F1FC7" w:rsidP="004F1FC7">
      <w:pPr>
        <w:pStyle w:val="3GPPAgreements"/>
      </w:pPr>
      <w:r>
        <w:t>DL PRS bea</w:t>
      </w:r>
      <w:r w:rsidR="007477B7">
        <w:t xml:space="preserve">mforming related aspects </w:t>
      </w:r>
      <w:r w:rsidR="004645F9">
        <w:t xml:space="preserve">are discussed </w:t>
      </w:r>
      <w:r w:rsidR="007477B7">
        <w:t xml:space="preserve">in WI </w:t>
      </w:r>
      <w:r>
        <w:t>phase</w:t>
      </w:r>
    </w:p>
    <w:p w:rsidR="004F1FC7" w:rsidRDefault="004F1FC7" w:rsidP="0083233C">
      <w:pPr>
        <w:pStyle w:val="3GPPText"/>
        <w:widowControl w:val="0"/>
      </w:pPr>
    </w:p>
    <w:p w:rsidR="00EA674F" w:rsidRPr="00EA674F" w:rsidRDefault="00EA674F" w:rsidP="00EA674F">
      <w:pPr>
        <w:pStyle w:val="3GPPH3"/>
      </w:pPr>
      <w:r>
        <w:t>Aspect #</w:t>
      </w:r>
      <w:r w:rsidR="00F66D4E">
        <w:t>4</w:t>
      </w:r>
      <w:r>
        <w:t xml:space="preserve"> – Number of Antenna Ports for DL PRS</w:t>
      </w:r>
    </w:p>
    <w:p w:rsidR="00F66D4E" w:rsidRPr="00935634" w:rsidRDefault="00F66D4E" w:rsidP="00F66D4E">
      <w:pPr>
        <w:pStyle w:val="3GPPText"/>
      </w:pPr>
      <w:r>
        <w:t xml:space="preserve">The following views were expressed in submitted contributions with respect to </w:t>
      </w:r>
      <w:r w:rsidR="00DA1BFB">
        <w:t xml:space="preserve">the </w:t>
      </w:r>
      <w:r>
        <w:t>number of antenna ports for DL PRS</w:t>
      </w:r>
      <w:r w:rsidR="00F27CD9">
        <w:t xml:space="preserve"> transmission</w:t>
      </w:r>
      <w:r>
        <w:t>:</w:t>
      </w:r>
    </w:p>
    <w:p w:rsidR="00F66D4E" w:rsidRPr="00930606" w:rsidRDefault="007163FF" w:rsidP="00930606">
      <w:pPr>
        <w:pStyle w:val="3GPPAgreements"/>
      </w:pPr>
      <w:r w:rsidRPr="00930606">
        <w:t>U</w:t>
      </w:r>
      <w:r w:rsidR="00F66D4E" w:rsidRPr="00930606">
        <w:t xml:space="preserve">p to two </w:t>
      </w:r>
      <w:r w:rsidR="00930606">
        <w:t>ports</w:t>
      </w:r>
      <w:r w:rsidR="00F66D4E" w:rsidRPr="00930606">
        <w:t xml:space="preserve"> for DL PRS</w:t>
      </w:r>
      <w:r w:rsidR="006F7793">
        <w:t xml:space="preserve"> (</w:t>
      </w:r>
      <w:r w:rsidR="00240D09">
        <w:fldChar w:fldCharType="begin"/>
      </w:r>
      <w:r w:rsidR="00240D09">
        <w:instrText xml:space="preserve"> REF _Ref1941834 \r \h </w:instrText>
      </w:r>
      <w:r w:rsidR="00240D09">
        <w:fldChar w:fldCharType="separate"/>
      </w:r>
      <w:r w:rsidR="00C42256">
        <w:t>[1]</w:t>
      </w:r>
      <w:r w:rsidR="00240D09">
        <w:fldChar w:fldCharType="end"/>
      </w:r>
      <w:r w:rsidR="006F7793">
        <w:t xml:space="preserve">, </w:t>
      </w:r>
      <w:r w:rsidR="006F7793">
        <w:fldChar w:fldCharType="begin"/>
      </w:r>
      <w:r w:rsidR="006F7793">
        <w:instrText xml:space="preserve"> REF _Ref1942030 \r \h </w:instrText>
      </w:r>
      <w:r w:rsidR="006F7793">
        <w:fldChar w:fldCharType="separate"/>
      </w:r>
      <w:r w:rsidR="00C42256">
        <w:t>[4]</w:t>
      </w:r>
      <w:r w:rsidR="006F7793">
        <w:fldChar w:fldCharType="end"/>
      </w:r>
      <w:r w:rsidR="006F7793">
        <w:t xml:space="preserve"> and </w:t>
      </w:r>
      <w:r w:rsidR="00240D09">
        <w:fldChar w:fldCharType="begin"/>
      </w:r>
      <w:r w:rsidR="00240D09">
        <w:instrText xml:space="preserve"> REF _Ref1941754 \r \h </w:instrText>
      </w:r>
      <w:r w:rsidR="00240D09">
        <w:fldChar w:fldCharType="separate"/>
      </w:r>
      <w:r w:rsidR="00C42256">
        <w:t>[10]</w:t>
      </w:r>
      <w:r w:rsidR="00240D09">
        <w:fldChar w:fldCharType="end"/>
      </w:r>
      <w:r w:rsidR="006F7793">
        <w:t>)</w:t>
      </w:r>
    </w:p>
    <w:p w:rsidR="003500D5" w:rsidRPr="00930606" w:rsidRDefault="00930606" w:rsidP="00930606">
      <w:pPr>
        <w:pStyle w:val="3GPPAgreements"/>
      </w:pPr>
      <w:r>
        <w:t>S</w:t>
      </w:r>
      <w:r w:rsidR="003500D5" w:rsidRPr="00930606">
        <w:t>ingle ante</w:t>
      </w:r>
      <w:r w:rsidR="0083233C" w:rsidRPr="00930606">
        <w:t>nna port</w:t>
      </w:r>
      <w:r w:rsidR="006F7793" w:rsidRPr="00930606">
        <w:t xml:space="preserve"> </w:t>
      </w:r>
      <w:r w:rsidR="0083233C" w:rsidRPr="00930606">
        <w:t>(</w:t>
      </w:r>
      <w:r w:rsidR="006F7793">
        <w:fldChar w:fldCharType="begin"/>
      </w:r>
      <w:r w:rsidR="006F7793">
        <w:instrText xml:space="preserve"> REF _Ref1942201 \r \h </w:instrText>
      </w:r>
      <w:r w:rsidR="006F7793">
        <w:fldChar w:fldCharType="separate"/>
      </w:r>
      <w:r w:rsidR="00C42256">
        <w:t>[9]</w:t>
      </w:r>
      <w:r w:rsidR="006F7793">
        <w:fldChar w:fldCharType="end"/>
      </w:r>
      <w:r w:rsidR="006F7793">
        <w:t xml:space="preserve"> and </w:t>
      </w:r>
      <w:r w:rsidR="006F7793">
        <w:fldChar w:fldCharType="begin"/>
      </w:r>
      <w:r w:rsidR="006F7793">
        <w:instrText xml:space="preserve"> REF _Ref1941740 \r \h </w:instrText>
      </w:r>
      <w:r w:rsidR="006F7793">
        <w:fldChar w:fldCharType="separate"/>
      </w:r>
      <w:r w:rsidR="00C42256">
        <w:t>[15]</w:t>
      </w:r>
      <w:r w:rsidR="006F7793">
        <w:fldChar w:fldCharType="end"/>
      </w:r>
      <w:r w:rsidR="003500D5" w:rsidRPr="00930606">
        <w:t>)</w:t>
      </w:r>
    </w:p>
    <w:p w:rsidR="002214C3" w:rsidRDefault="002214C3" w:rsidP="002214C3">
      <w:pPr>
        <w:pStyle w:val="3GPPText"/>
      </w:pPr>
    </w:p>
    <w:p w:rsidR="003A7716" w:rsidRPr="002E7E6C" w:rsidRDefault="003A7716" w:rsidP="003A7716">
      <w:pPr>
        <w:pStyle w:val="3GPPText"/>
        <w:rPr>
          <w:b/>
          <w:color w:val="4472C4" w:themeColor="accent5"/>
        </w:rPr>
      </w:pPr>
      <w:r w:rsidRPr="002E7E6C">
        <w:rPr>
          <w:b/>
          <w:color w:val="4472C4" w:themeColor="accent5"/>
        </w:rPr>
        <w:t>Observation</w:t>
      </w:r>
      <w:r>
        <w:rPr>
          <w:b/>
          <w:color w:val="4472C4" w:themeColor="accent5"/>
        </w:rPr>
        <w:t>:</w:t>
      </w:r>
    </w:p>
    <w:p w:rsidR="003A7716" w:rsidRDefault="003A7716" w:rsidP="003A7716">
      <w:pPr>
        <w:pStyle w:val="3GPPAgreements"/>
      </w:pPr>
      <w:r>
        <w:t>Number of antenna ports for DL PRS transmission can be concluded in WI phase. It is worthwhile to capture identified alternatives in the 3GPP TR 38.855.</w:t>
      </w:r>
    </w:p>
    <w:p w:rsidR="003A7716" w:rsidRPr="002214C3" w:rsidRDefault="003A7716" w:rsidP="002214C3">
      <w:pPr>
        <w:pStyle w:val="3GPPText"/>
      </w:pPr>
    </w:p>
    <w:p w:rsidR="0083233C" w:rsidRPr="00090E5C" w:rsidRDefault="0083233C" w:rsidP="0083233C">
      <w:pPr>
        <w:pStyle w:val="3GPPText"/>
        <w:rPr>
          <w:b/>
        </w:rPr>
      </w:pPr>
      <w:r w:rsidRPr="00A02C73">
        <w:rPr>
          <w:b/>
          <w:color w:val="4472C4" w:themeColor="accent5"/>
        </w:rPr>
        <w:lastRenderedPageBreak/>
        <w:t>Proposal for discussion</w:t>
      </w:r>
      <w:r w:rsidR="001512DB">
        <w:rPr>
          <w:b/>
          <w:color w:val="4472C4" w:themeColor="accent5"/>
        </w:rPr>
        <w:t xml:space="preserve"> </w:t>
      </w:r>
      <w:r w:rsidR="00090E5C">
        <w:rPr>
          <w:b/>
          <w:color w:val="4472C4" w:themeColor="accent5"/>
        </w:rPr>
        <w:t xml:space="preserve">- </w:t>
      </w:r>
      <w:r w:rsidR="00090E5C" w:rsidRPr="00090E5C">
        <w:rPr>
          <w:b/>
          <w:highlight w:val="cyan"/>
        </w:rPr>
        <w:t>Category</w:t>
      </w:r>
      <w:r w:rsidR="00090E5C" w:rsidRPr="00DA1BFB">
        <w:rPr>
          <w:b/>
          <w:highlight w:val="cyan"/>
        </w:rPr>
        <w:t xml:space="preserve"> </w:t>
      </w:r>
      <w:r w:rsidR="00DA1BFB" w:rsidRPr="00DA1BFB">
        <w:rPr>
          <w:b/>
          <w:highlight w:val="cyan"/>
        </w:rPr>
        <w:t>2</w:t>
      </w:r>
    </w:p>
    <w:p w:rsidR="0083233C" w:rsidRDefault="0083233C" w:rsidP="0083233C">
      <w:pPr>
        <w:pStyle w:val="3GPPAgreements"/>
      </w:pPr>
      <w:r>
        <w:t xml:space="preserve">Number of </w:t>
      </w:r>
      <w:r w:rsidR="00090E5C">
        <w:t xml:space="preserve">antenna </w:t>
      </w:r>
      <w:r>
        <w:t>ports for DL PRS design is discussed and decided in WI phase</w:t>
      </w:r>
    </w:p>
    <w:p w:rsidR="0083233C" w:rsidRPr="002214C3" w:rsidRDefault="0083233C" w:rsidP="0083233C">
      <w:pPr>
        <w:pStyle w:val="3GPPAgreements"/>
      </w:pPr>
      <w:r>
        <w:t xml:space="preserve">The following alternatives are captured in the 3GPP TR 38.855 </w:t>
      </w:r>
      <w:r w:rsidR="002214C3">
        <w:t xml:space="preserve">in terms of </w:t>
      </w:r>
      <w:r w:rsidR="00AA097D">
        <w:t xml:space="preserve">the </w:t>
      </w:r>
      <w:r w:rsidR="002214C3">
        <w:t xml:space="preserve">number of </w:t>
      </w:r>
      <w:r w:rsidR="001512DB">
        <w:t xml:space="preserve">antenna </w:t>
      </w:r>
      <w:r w:rsidR="002214C3">
        <w:t xml:space="preserve">ports </w:t>
      </w:r>
      <w:r w:rsidR="001512DB">
        <w:t xml:space="preserve">further </w:t>
      </w:r>
      <w:r w:rsidR="002214C3">
        <w:t xml:space="preserve">considered for </w:t>
      </w:r>
      <w:r>
        <w:t xml:space="preserve">DL </w:t>
      </w:r>
      <w:r w:rsidRPr="002214C3">
        <w:t>PRS</w:t>
      </w:r>
      <w:r w:rsidR="002214C3" w:rsidRPr="002214C3">
        <w:t xml:space="preserve"> design</w:t>
      </w:r>
      <w:r w:rsidR="001512DB">
        <w:t xml:space="preserve"> and down-selection</w:t>
      </w:r>
      <w:r w:rsidR="001C4162">
        <w:t xml:space="preserve"> during WI phase</w:t>
      </w:r>
      <w:r w:rsidRPr="002214C3">
        <w:t>:</w:t>
      </w:r>
    </w:p>
    <w:p w:rsidR="0083233C" w:rsidRPr="002214C3" w:rsidRDefault="0083233C" w:rsidP="0083233C">
      <w:pPr>
        <w:pStyle w:val="3GPPAgreements"/>
        <w:numPr>
          <w:ilvl w:val="1"/>
          <w:numId w:val="8"/>
        </w:numPr>
      </w:pPr>
      <w:r w:rsidRPr="002214C3">
        <w:tab/>
        <w:t xml:space="preserve">Alt.1 NR DL PRS design </w:t>
      </w:r>
      <w:r w:rsidR="00090E5C">
        <w:t>supports only</w:t>
      </w:r>
      <w:r w:rsidRPr="002214C3">
        <w:t xml:space="preserve"> single </w:t>
      </w:r>
      <w:r w:rsidR="00090E5C">
        <w:t xml:space="preserve">antenna </w:t>
      </w:r>
      <w:r w:rsidRPr="002214C3">
        <w:t>port</w:t>
      </w:r>
      <w:r w:rsidR="00DA1BFB">
        <w:t>.</w:t>
      </w:r>
    </w:p>
    <w:p w:rsidR="0083233C" w:rsidRPr="002214C3" w:rsidRDefault="0083233C" w:rsidP="0083233C">
      <w:pPr>
        <w:pStyle w:val="3GPPAgreements"/>
        <w:numPr>
          <w:ilvl w:val="1"/>
          <w:numId w:val="8"/>
        </w:numPr>
      </w:pPr>
      <w:r w:rsidRPr="002214C3">
        <w:tab/>
        <w:t>Alt.2 NR DL PRS design support</w:t>
      </w:r>
      <w:r w:rsidR="002214C3" w:rsidRPr="002214C3">
        <w:t xml:space="preserve">s up to two </w:t>
      </w:r>
      <w:r w:rsidR="00090E5C">
        <w:t xml:space="preserve">antenna </w:t>
      </w:r>
      <w:r w:rsidR="002214C3" w:rsidRPr="002214C3">
        <w:t xml:space="preserve">ports. Number of </w:t>
      </w:r>
      <w:r w:rsidR="00090E5C">
        <w:t xml:space="preserve">antenna </w:t>
      </w:r>
      <w:r w:rsidR="002214C3" w:rsidRPr="002214C3">
        <w:t>ports is configurable.</w:t>
      </w:r>
    </w:p>
    <w:p w:rsidR="0083233C" w:rsidRDefault="0083233C" w:rsidP="00AD2FD3">
      <w:pPr>
        <w:pStyle w:val="3GPPText"/>
      </w:pPr>
    </w:p>
    <w:p w:rsidR="00EA674F" w:rsidRPr="00EA674F" w:rsidRDefault="00EA674F" w:rsidP="00EA674F">
      <w:pPr>
        <w:pStyle w:val="3GPPH3"/>
      </w:pPr>
      <w:r>
        <w:t>Aspect #</w:t>
      </w:r>
      <w:r w:rsidR="001633A2">
        <w:t>5</w:t>
      </w:r>
      <w:r>
        <w:t xml:space="preserve"> – DL PRS Bandwidth Configuration</w:t>
      </w:r>
    </w:p>
    <w:p w:rsidR="00F66D4E" w:rsidRDefault="00F66D4E" w:rsidP="00F66D4E">
      <w:pPr>
        <w:pStyle w:val="3GPPText"/>
      </w:pPr>
      <w:r>
        <w:t xml:space="preserve">The following views were expressed in submitted contributions with respect to </w:t>
      </w:r>
      <w:r w:rsidRPr="00935634">
        <w:t xml:space="preserve">bandwidth configuration </w:t>
      </w:r>
      <w:r>
        <w:t>for DL PRS</w:t>
      </w:r>
      <w:r w:rsidR="00EC1763">
        <w:t xml:space="preserve"> and relationship with DL BWPs</w:t>
      </w:r>
      <w:r>
        <w:t>:</w:t>
      </w:r>
    </w:p>
    <w:p w:rsidR="00EC1763" w:rsidRPr="001E59D1" w:rsidRDefault="00EC1763" w:rsidP="00EC1763">
      <w:pPr>
        <w:pStyle w:val="3GPPAgreements"/>
      </w:pPr>
      <w:r w:rsidRPr="001E59D1">
        <w:t>PRS resources are configured in a per-cell basis.</w:t>
      </w:r>
      <w:r>
        <w:t xml:space="preserve"> B</w:t>
      </w:r>
      <w:r w:rsidRPr="001E59D1">
        <w:t>WP-specific PRS is not supported</w:t>
      </w:r>
      <w:r>
        <w:t xml:space="preserve">. </w:t>
      </w:r>
      <w:r w:rsidRPr="001E59D1">
        <w:t>PRS configuration for a cell can include multiple PRS resources with different numerologies</w:t>
      </w:r>
      <w:r>
        <w:t xml:space="preserve">. </w:t>
      </w:r>
      <w:r w:rsidRPr="001E59D1">
        <w:t>If a measurement gap is not configured, the UE is only expected to receive the PRS with the same numerology as the active DL BWP wit</w:t>
      </w:r>
      <w:r>
        <w:t xml:space="preserve">hin the active DL BWP bandwidth </w:t>
      </w:r>
      <w:r w:rsidR="006F7793">
        <w:t>(</w:t>
      </w:r>
      <w:r w:rsidR="00240D09">
        <w:fldChar w:fldCharType="begin"/>
      </w:r>
      <w:r w:rsidR="00240D09">
        <w:instrText xml:space="preserve"> REF _Ref1941834 \r \h </w:instrText>
      </w:r>
      <w:r w:rsidR="00240D09">
        <w:fldChar w:fldCharType="separate"/>
      </w:r>
      <w:r w:rsidR="00C42256">
        <w:t>[1]</w:t>
      </w:r>
      <w:r w:rsidR="00240D09">
        <w:fldChar w:fldCharType="end"/>
      </w:r>
      <w:r>
        <w:t>).</w:t>
      </w:r>
    </w:p>
    <w:p w:rsidR="00455442" w:rsidRPr="00455442" w:rsidRDefault="00455442" w:rsidP="00455442">
      <w:pPr>
        <w:pStyle w:val="3GPPAgreements"/>
      </w:pPr>
      <w:r w:rsidRPr="00455442">
        <w:t xml:space="preserve">The bandwidth of NR DL PRS is not limited to the bandwidth of UE’s active BWP. Reuse measurement gap when the PRS bandwidth is larger than the bandwidth of UE’s active BWP (vivo) NR should support the DL PRS transmission in the whole carrier bandwidths which are defined in TS 38.104, namely {5, 10, 15, 20, 25, 30, 40, 50, 60, 70, 80, 90, 100} MHz for FR1, and {50, 100, 200, 400} MHz for FR2; NR should at least support the DL PRS transmission bandwidth configurations, which correspond to the maximum number PRBs of the carrier bandwidths supported by NR as defined in TS 38.104 </w:t>
      </w:r>
      <w:r w:rsidR="006F7793">
        <w:t>(</w:t>
      </w:r>
      <w:r w:rsidR="00240D09">
        <w:fldChar w:fldCharType="begin"/>
      </w:r>
      <w:r w:rsidR="00240D09">
        <w:instrText xml:space="preserve"> REF _Ref1941702 \r \h </w:instrText>
      </w:r>
      <w:r w:rsidR="00240D09">
        <w:fldChar w:fldCharType="separate"/>
      </w:r>
      <w:r w:rsidR="00C42256">
        <w:t>[6]</w:t>
      </w:r>
      <w:r w:rsidR="00240D09">
        <w:fldChar w:fldCharType="end"/>
      </w:r>
      <w:r w:rsidRPr="00455442">
        <w:t>)</w:t>
      </w:r>
    </w:p>
    <w:p w:rsidR="00EC1763" w:rsidRPr="00922C44" w:rsidRDefault="00EC1763" w:rsidP="00EC1763">
      <w:pPr>
        <w:pStyle w:val="3GPPAgreements"/>
      </w:pPr>
      <w:r w:rsidRPr="00922C44">
        <w:t>For configurable DL PRS signal bandwidth, the</w:t>
      </w:r>
      <w:r>
        <w:t xml:space="preserve"> following should be considered </w:t>
      </w:r>
      <w:r w:rsidR="006F7793">
        <w:t>(</w:t>
      </w:r>
      <w:r w:rsidR="00240D09">
        <w:fldChar w:fldCharType="begin"/>
      </w:r>
      <w:r w:rsidR="00240D09">
        <w:instrText xml:space="preserve"> REF _Ref1942201 \r \h </w:instrText>
      </w:r>
      <w:r w:rsidR="00240D09">
        <w:fldChar w:fldCharType="separate"/>
      </w:r>
      <w:r w:rsidR="00C42256">
        <w:t>[9]</w:t>
      </w:r>
      <w:r w:rsidR="00240D09">
        <w:fldChar w:fldCharType="end"/>
      </w:r>
      <w:r>
        <w:t>)</w:t>
      </w:r>
    </w:p>
    <w:p w:rsidR="00EC1763" w:rsidRPr="00922C44" w:rsidRDefault="00EC1763" w:rsidP="00EC1763">
      <w:pPr>
        <w:pStyle w:val="3GPPAgreements"/>
        <w:numPr>
          <w:ilvl w:val="1"/>
          <w:numId w:val="8"/>
        </w:numPr>
      </w:pPr>
      <w:r w:rsidRPr="00922C44">
        <w:t>UE specific configuration;</w:t>
      </w:r>
    </w:p>
    <w:p w:rsidR="00EC1763" w:rsidRPr="00922C44" w:rsidRDefault="00EC1763" w:rsidP="00EC1763">
      <w:pPr>
        <w:pStyle w:val="3GPPAgreements"/>
        <w:numPr>
          <w:ilvl w:val="1"/>
          <w:numId w:val="8"/>
        </w:numPr>
      </w:pPr>
      <w:r w:rsidRPr="00922C44">
        <w:t>RBG based granularity;</w:t>
      </w:r>
    </w:p>
    <w:p w:rsidR="00EC1763" w:rsidRPr="00922C44" w:rsidRDefault="00EC1763" w:rsidP="00EC1763">
      <w:pPr>
        <w:pStyle w:val="3GPPAgreements"/>
        <w:numPr>
          <w:ilvl w:val="1"/>
          <w:numId w:val="8"/>
        </w:numPr>
      </w:pPr>
      <w:r w:rsidRPr="00922C44">
        <w:t>DL PRS signal is configured to the active BWP or the BWP containing SSB.</w:t>
      </w:r>
    </w:p>
    <w:p w:rsidR="0026773A" w:rsidRDefault="0026773A" w:rsidP="00F66D4E">
      <w:pPr>
        <w:pStyle w:val="3GPPAgreements"/>
      </w:pPr>
      <w:r w:rsidRPr="00935634">
        <w:t xml:space="preserve">PRS configuration should support bandwidth allocation with the same bandwidth granularity  as CSI-RS and allow up to the full BWP bandwidth </w:t>
      </w:r>
      <w:r w:rsidR="006F7793">
        <w:t>(</w:t>
      </w:r>
      <w:r w:rsidR="00240D09">
        <w:fldChar w:fldCharType="begin"/>
      </w:r>
      <w:r w:rsidR="00240D09">
        <w:instrText xml:space="preserve"> REF _Ref1941740 \r \h </w:instrText>
      </w:r>
      <w:r w:rsidR="00240D09">
        <w:fldChar w:fldCharType="separate"/>
      </w:r>
      <w:r w:rsidR="00C42256">
        <w:t>[15]</w:t>
      </w:r>
      <w:r w:rsidR="00240D09">
        <w:fldChar w:fldCharType="end"/>
      </w:r>
      <w:r w:rsidRPr="00935634">
        <w:t>)</w:t>
      </w:r>
    </w:p>
    <w:p w:rsidR="003A7716" w:rsidRDefault="003A7716" w:rsidP="003A7716">
      <w:pPr>
        <w:pStyle w:val="3GPPAgreements"/>
        <w:numPr>
          <w:ilvl w:val="0"/>
          <w:numId w:val="0"/>
        </w:numPr>
        <w:ind w:left="284" w:hanging="284"/>
      </w:pPr>
    </w:p>
    <w:p w:rsidR="003A7716" w:rsidRPr="002E7E6C" w:rsidRDefault="003A7716" w:rsidP="003A7716">
      <w:pPr>
        <w:pStyle w:val="3GPPText"/>
        <w:rPr>
          <w:b/>
          <w:color w:val="4472C4" w:themeColor="accent5"/>
        </w:rPr>
      </w:pPr>
      <w:r w:rsidRPr="002E7E6C">
        <w:rPr>
          <w:b/>
          <w:color w:val="4472C4" w:themeColor="accent5"/>
        </w:rPr>
        <w:t>Observation</w:t>
      </w:r>
      <w:r>
        <w:rPr>
          <w:b/>
          <w:color w:val="4472C4" w:themeColor="accent5"/>
        </w:rPr>
        <w:t>:</w:t>
      </w:r>
    </w:p>
    <w:p w:rsidR="003A7716" w:rsidRDefault="003A7716" w:rsidP="003A7716">
      <w:pPr>
        <w:pStyle w:val="3GPPAgreements"/>
      </w:pPr>
      <w:r>
        <w:t>Details of DL PRS bandwidth configurations can be concluded in WI phase. It is worthwhile to capture identified alternatives in the 3GPP TR 38.855.</w:t>
      </w:r>
    </w:p>
    <w:p w:rsidR="003A7716" w:rsidRPr="002E7E6C" w:rsidRDefault="003A7716" w:rsidP="003A7716">
      <w:pPr>
        <w:pStyle w:val="3GPPAgreements"/>
        <w:numPr>
          <w:ilvl w:val="0"/>
          <w:numId w:val="0"/>
        </w:numPr>
        <w:ind w:left="284"/>
      </w:pPr>
    </w:p>
    <w:p w:rsidR="008373DB" w:rsidRPr="00A02C73" w:rsidRDefault="008373DB" w:rsidP="008373DB">
      <w:pPr>
        <w:pStyle w:val="3GPPText"/>
        <w:rPr>
          <w:b/>
          <w:color w:val="4472C4" w:themeColor="accent5"/>
        </w:rPr>
      </w:pPr>
      <w:r w:rsidRPr="00A02C73">
        <w:rPr>
          <w:b/>
          <w:color w:val="4472C4" w:themeColor="accent5"/>
        </w:rPr>
        <w:t>Proposal for discussion</w:t>
      </w:r>
      <w:r w:rsidR="00090E5C">
        <w:rPr>
          <w:b/>
          <w:color w:val="4472C4" w:themeColor="accent5"/>
        </w:rPr>
        <w:t xml:space="preserve"> - </w:t>
      </w:r>
      <w:r w:rsidR="00090E5C" w:rsidRPr="00657F0E">
        <w:rPr>
          <w:b/>
          <w:highlight w:val="cyan"/>
        </w:rPr>
        <w:t xml:space="preserve">Category </w:t>
      </w:r>
      <w:r w:rsidR="00657F0E" w:rsidRPr="00657F0E">
        <w:rPr>
          <w:b/>
          <w:highlight w:val="cyan"/>
        </w:rPr>
        <w:t>2</w:t>
      </w:r>
    </w:p>
    <w:p w:rsidR="00EC1763" w:rsidRPr="00141145" w:rsidRDefault="008373DB" w:rsidP="008373DB">
      <w:pPr>
        <w:pStyle w:val="3GPPAgreements"/>
      </w:pPr>
      <w:r>
        <w:t xml:space="preserve">The following identified </w:t>
      </w:r>
      <w:r w:rsidR="00EC1763" w:rsidRPr="00141145">
        <w:t xml:space="preserve">alternatives for NR DL PRS </w:t>
      </w:r>
      <w:r>
        <w:t xml:space="preserve">configuration with respect to UE </w:t>
      </w:r>
      <w:r w:rsidR="00EC1763" w:rsidRPr="00141145">
        <w:t>DL BWPs</w:t>
      </w:r>
      <w:r w:rsidRPr="008373DB">
        <w:t xml:space="preserve"> </w:t>
      </w:r>
      <w:r>
        <w:t>are captured in the 3GPP TR38.855</w:t>
      </w:r>
      <w:r w:rsidR="00A51D08">
        <w:t xml:space="preserve"> for further down</w:t>
      </w:r>
      <w:r w:rsidR="001C4162">
        <w:t>-</w:t>
      </w:r>
      <w:r w:rsidR="00A51D08">
        <w:t>selection during WI phase</w:t>
      </w:r>
      <w:r>
        <w:t>:</w:t>
      </w:r>
    </w:p>
    <w:p w:rsidR="00EC1763" w:rsidRPr="001E59D1" w:rsidRDefault="00EC1763" w:rsidP="008373DB">
      <w:pPr>
        <w:pStyle w:val="3GPPAgreements"/>
        <w:numPr>
          <w:ilvl w:val="1"/>
          <w:numId w:val="8"/>
        </w:numPr>
      </w:pPr>
      <w:r w:rsidRPr="001E59D1">
        <w:t xml:space="preserve">Alt.1: NR DL PRS resources are configured </w:t>
      </w:r>
      <w:r w:rsidR="00657F0E">
        <w:t xml:space="preserve">in cell-specific manner </w:t>
      </w:r>
      <w:r w:rsidRPr="001E59D1">
        <w:t xml:space="preserve">independently of </w:t>
      </w:r>
      <w:r w:rsidR="00DA1BFB">
        <w:t xml:space="preserve">UE-specific </w:t>
      </w:r>
      <w:r w:rsidRPr="001E59D1">
        <w:t xml:space="preserve">NR DL BWPs </w:t>
      </w:r>
      <w:r w:rsidR="00657F0E">
        <w:t xml:space="preserve">configuration </w:t>
      </w:r>
      <w:r w:rsidRPr="001E59D1">
        <w:t>used for communication</w:t>
      </w:r>
    </w:p>
    <w:p w:rsidR="00EC1763" w:rsidRPr="001E59D1" w:rsidRDefault="00EC1763" w:rsidP="008373DB">
      <w:pPr>
        <w:pStyle w:val="3GPPAgreements"/>
        <w:numPr>
          <w:ilvl w:val="2"/>
          <w:numId w:val="8"/>
        </w:numPr>
      </w:pPr>
      <w:r w:rsidRPr="001E59D1">
        <w:t xml:space="preserve">By configuration, NR DL PRS may </w:t>
      </w:r>
      <w:r w:rsidR="008373DB">
        <w:t xml:space="preserve">or may not overlap with </w:t>
      </w:r>
      <w:r w:rsidR="00DA1BFB">
        <w:t>UE</w:t>
      </w:r>
      <w:r w:rsidR="008373DB">
        <w:t xml:space="preserve"> DL BWP</w:t>
      </w:r>
      <w:r w:rsidR="00DA1BFB">
        <w:t>s</w:t>
      </w:r>
    </w:p>
    <w:p w:rsidR="00EC1763" w:rsidRPr="001E59D1" w:rsidRDefault="00EC1763" w:rsidP="008373DB">
      <w:pPr>
        <w:pStyle w:val="3GPPAgreements"/>
        <w:numPr>
          <w:ilvl w:val="1"/>
          <w:numId w:val="8"/>
        </w:numPr>
      </w:pPr>
      <w:r w:rsidRPr="001E59D1">
        <w:t xml:space="preserve">Alt.2: Dedicated DL BWP is </w:t>
      </w:r>
      <w:r w:rsidR="00A51D08">
        <w:t>configured</w:t>
      </w:r>
      <w:r w:rsidRPr="001E59D1">
        <w:t xml:space="preserve"> for NR DL PRS transmission. NR DL PRS signals are always confined within this BWP</w:t>
      </w:r>
    </w:p>
    <w:p w:rsidR="00EC1763" w:rsidRPr="001E59D1" w:rsidRDefault="00EC1763" w:rsidP="008373DB">
      <w:pPr>
        <w:pStyle w:val="3GPPAgreements"/>
        <w:numPr>
          <w:ilvl w:val="1"/>
          <w:numId w:val="8"/>
        </w:numPr>
      </w:pPr>
      <w:r w:rsidRPr="001E59D1">
        <w:t xml:space="preserve">Alt.3: </w:t>
      </w:r>
      <w:r w:rsidR="00657F0E">
        <w:t>NR DL PRS configuration is aligned with</w:t>
      </w:r>
      <w:r w:rsidRPr="001E59D1">
        <w:t xml:space="preserve"> one of the configured</w:t>
      </w:r>
      <w:r w:rsidR="00657F0E">
        <w:t xml:space="preserve"> to UE DL BWPs</w:t>
      </w:r>
    </w:p>
    <w:p w:rsidR="004F1FC7" w:rsidRPr="00922C44" w:rsidRDefault="00EC1763" w:rsidP="004F1FC7">
      <w:pPr>
        <w:pStyle w:val="3GPPAgreements"/>
        <w:numPr>
          <w:ilvl w:val="1"/>
          <w:numId w:val="8"/>
        </w:numPr>
      </w:pPr>
      <w:r w:rsidRPr="001E59D1">
        <w:t xml:space="preserve">Alt.4: UE processes DL PRS signals within active DL BWP </w:t>
      </w:r>
      <w:r w:rsidR="004F1FC7" w:rsidRPr="00922C44">
        <w:t>or the BWP containing SSB.</w:t>
      </w:r>
    </w:p>
    <w:p w:rsidR="00657F0E" w:rsidRDefault="00657F0E" w:rsidP="00657F0E">
      <w:pPr>
        <w:pStyle w:val="3GPPAgreements"/>
        <w:numPr>
          <w:ilvl w:val="0"/>
          <w:numId w:val="0"/>
        </w:numPr>
        <w:ind w:left="284" w:hanging="284"/>
      </w:pPr>
    </w:p>
    <w:p w:rsidR="00820AB4" w:rsidRPr="00A02C73" w:rsidRDefault="00820AB4" w:rsidP="00820AB4">
      <w:pPr>
        <w:pStyle w:val="3GPPText"/>
        <w:rPr>
          <w:b/>
          <w:color w:val="4472C4" w:themeColor="accent5"/>
        </w:rPr>
      </w:pPr>
      <w:r w:rsidRPr="00A02C73">
        <w:rPr>
          <w:b/>
          <w:color w:val="4472C4" w:themeColor="accent5"/>
        </w:rPr>
        <w:t>Proposal for discussion</w:t>
      </w:r>
      <w:r>
        <w:rPr>
          <w:b/>
          <w:color w:val="4472C4" w:themeColor="accent5"/>
        </w:rPr>
        <w:t xml:space="preserve"> - </w:t>
      </w:r>
      <w:r w:rsidRPr="00657F0E">
        <w:rPr>
          <w:b/>
          <w:highlight w:val="cyan"/>
        </w:rPr>
        <w:t>Category 2</w:t>
      </w:r>
    </w:p>
    <w:p w:rsidR="00657F0E" w:rsidRPr="00141145" w:rsidRDefault="00657F0E" w:rsidP="00657F0E">
      <w:pPr>
        <w:pStyle w:val="3GPPAgreements"/>
      </w:pPr>
      <w:r>
        <w:lastRenderedPageBreak/>
        <w:t xml:space="preserve">The following identified </w:t>
      </w:r>
      <w:r w:rsidR="00820AB4">
        <w:t>options</w:t>
      </w:r>
      <w:r w:rsidRPr="00141145">
        <w:t xml:space="preserve"> for NR DL PRS </w:t>
      </w:r>
      <w:r>
        <w:t>bandwidth configuration are captured in the 3GPP TR38.855</w:t>
      </w:r>
      <w:r w:rsidR="00820AB4">
        <w:t xml:space="preserve"> for further down-selection in WI phase</w:t>
      </w:r>
      <w:r>
        <w:t>:</w:t>
      </w:r>
    </w:p>
    <w:p w:rsidR="00EC1763" w:rsidRDefault="008373DB" w:rsidP="00657F0E">
      <w:pPr>
        <w:pStyle w:val="3GPPAgreements"/>
        <w:numPr>
          <w:ilvl w:val="1"/>
          <w:numId w:val="8"/>
        </w:numPr>
      </w:pPr>
      <w:r>
        <w:t xml:space="preserve">PRB level granularity is used for </w:t>
      </w:r>
      <w:r w:rsidRPr="00141145">
        <w:t xml:space="preserve">NR DL PRS </w:t>
      </w:r>
      <w:r>
        <w:t>bandwidth configuration</w:t>
      </w:r>
    </w:p>
    <w:p w:rsidR="00657F0E" w:rsidRDefault="00657F0E" w:rsidP="00657F0E">
      <w:pPr>
        <w:pStyle w:val="3GPPAgreements"/>
        <w:numPr>
          <w:ilvl w:val="1"/>
          <w:numId w:val="8"/>
        </w:numPr>
      </w:pPr>
      <w:r>
        <w:t xml:space="preserve">System </w:t>
      </w:r>
      <w:r w:rsidR="00820AB4">
        <w:t>bandwidth</w:t>
      </w:r>
      <w:r>
        <w:t xml:space="preserve"> level granularity is used for NR DL PRS bandwidth configuration</w:t>
      </w:r>
    </w:p>
    <w:p w:rsidR="00657F0E" w:rsidRDefault="00657F0E" w:rsidP="00657F0E">
      <w:pPr>
        <w:pStyle w:val="3GPPAgreements"/>
        <w:numPr>
          <w:ilvl w:val="1"/>
          <w:numId w:val="8"/>
        </w:numPr>
      </w:pPr>
      <w:r>
        <w:t>CSI-RS level granularity is used for NR DL PRS bandwidth configuration (</w:t>
      </w:r>
      <w:r w:rsidR="00820AB4">
        <w:t xml:space="preserve">i.e. </w:t>
      </w:r>
      <w:r>
        <w:t>4 PRBs)</w:t>
      </w:r>
    </w:p>
    <w:p w:rsidR="00EC1763" w:rsidRDefault="00EC1763" w:rsidP="003F3AAD">
      <w:pPr>
        <w:pStyle w:val="3GPPText"/>
      </w:pPr>
    </w:p>
    <w:p w:rsidR="00B54365" w:rsidRDefault="00B54365" w:rsidP="00B54365">
      <w:pPr>
        <w:pStyle w:val="3GPPH3"/>
      </w:pPr>
      <w:r>
        <w:t xml:space="preserve">Aspect #6 – DL PRS </w:t>
      </w:r>
      <w:r w:rsidR="002B53D4">
        <w:t>Cyclic Prefix</w:t>
      </w:r>
    </w:p>
    <w:p w:rsidR="002B53D4" w:rsidRPr="00141145" w:rsidRDefault="002B53D4" w:rsidP="002B53D4">
      <w:pPr>
        <w:pStyle w:val="3GPPText"/>
      </w:pPr>
      <w:r>
        <w:t xml:space="preserve">The following views were expressed </w:t>
      </w:r>
      <w:r w:rsidRPr="00141145">
        <w:t xml:space="preserve">for NR DL PRS </w:t>
      </w:r>
      <w:r>
        <w:t>CP type in submitted contributions</w:t>
      </w:r>
    </w:p>
    <w:p w:rsidR="00B54365" w:rsidRDefault="00153D60" w:rsidP="002B53D4">
      <w:pPr>
        <w:pStyle w:val="3GPPAgreements"/>
      </w:pPr>
      <w:r w:rsidRPr="00B24217">
        <w:rPr>
          <w:rFonts w:hint="eastAsia"/>
        </w:rPr>
        <w:t>Support configuration of extended CP for NR PRS</w:t>
      </w:r>
      <w:r>
        <w:t xml:space="preserve"> </w:t>
      </w:r>
      <w:r w:rsidR="006F7793">
        <w:t>(</w:t>
      </w:r>
      <w:r w:rsidR="00240D09">
        <w:fldChar w:fldCharType="begin"/>
      </w:r>
      <w:r w:rsidR="00240D09">
        <w:instrText xml:space="preserve"> REF _Ref1942020 \r \h </w:instrText>
      </w:r>
      <w:r w:rsidR="00240D09">
        <w:fldChar w:fldCharType="separate"/>
      </w:r>
      <w:r w:rsidR="00C42256">
        <w:t>[2]</w:t>
      </w:r>
      <w:r w:rsidR="00240D09">
        <w:fldChar w:fldCharType="end"/>
      </w:r>
      <w:r>
        <w:t>)</w:t>
      </w:r>
    </w:p>
    <w:p w:rsidR="00153D60" w:rsidRDefault="00153D60" w:rsidP="002B53D4">
      <w:pPr>
        <w:pStyle w:val="3GPPAgreements"/>
      </w:pPr>
      <w:r w:rsidRPr="00922C44">
        <w:t xml:space="preserve">Extended CP can be considered for </w:t>
      </w:r>
      <w:r>
        <w:t xml:space="preserve">15 and 30 kHz for DL PRS signal </w:t>
      </w:r>
      <w:r w:rsidR="006F7793">
        <w:t>(</w:t>
      </w:r>
      <w:r w:rsidR="00240D09">
        <w:fldChar w:fldCharType="begin"/>
      </w:r>
      <w:r w:rsidR="00240D09">
        <w:instrText xml:space="preserve"> REF _Ref1942201 \r \h </w:instrText>
      </w:r>
      <w:r w:rsidR="00240D09">
        <w:fldChar w:fldCharType="separate"/>
      </w:r>
      <w:r w:rsidR="00C42256">
        <w:t>[9]</w:t>
      </w:r>
      <w:r w:rsidR="00240D09">
        <w:fldChar w:fldCharType="end"/>
      </w:r>
      <w:r>
        <w:t>)</w:t>
      </w:r>
    </w:p>
    <w:p w:rsidR="00153D60" w:rsidRPr="00141145" w:rsidRDefault="00153D60" w:rsidP="002B53D4">
      <w:pPr>
        <w:pStyle w:val="3GPPAgreements"/>
      </w:pPr>
      <w:r w:rsidRPr="00141145">
        <w:t>CP length is configurable at least for 60kHz SCS</w:t>
      </w:r>
      <w:r>
        <w:t xml:space="preserve"> </w:t>
      </w:r>
      <w:r w:rsidR="006F7793">
        <w:t>(</w:t>
      </w:r>
      <w:r w:rsidR="00240D09">
        <w:fldChar w:fldCharType="begin"/>
      </w:r>
      <w:r w:rsidR="00240D09">
        <w:instrText xml:space="preserve"> REF _Ref1941754 \r \h </w:instrText>
      </w:r>
      <w:r w:rsidR="00240D09">
        <w:fldChar w:fldCharType="separate"/>
      </w:r>
      <w:r w:rsidR="00C42256">
        <w:t>[10]</w:t>
      </w:r>
      <w:r w:rsidR="00240D09">
        <w:fldChar w:fldCharType="end"/>
      </w:r>
      <w:r>
        <w:t>)</w:t>
      </w:r>
    </w:p>
    <w:p w:rsidR="00B54365" w:rsidRDefault="002B53D4" w:rsidP="002B53D4">
      <w:pPr>
        <w:pStyle w:val="3GPPAgreements"/>
      </w:pPr>
      <w:r w:rsidRPr="000E5532">
        <w:t>Adopt both normal CP and extended CP for PRS</w:t>
      </w:r>
      <w:r>
        <w:t>, S</w:t>
      </w:r>
      <w:r w:rsidRPr="000E5532">
        <w:t>upport configurable CP length for PR</w:t>
      </w:r>
      <w:r>
        <w:t xml:space="preserve">S </w:t>
      </w:r>
      <w:r w:rsidR="006F7793">
        <w:t>(</w:t>
      </w:r>
      <w:r w:rsidR="00240D09">
        <w:fldChar w:fldCharType="begin"/>
      </w:r>
      <w:r w:rsidR="00240D09">
        <w:instrText xml:space="preserve"> REF _Ref1942086 \r \h </w:instrText>
      </w:r>
      <w:r w:rsidR="00240D09">
        <w:fldChar w:fldCharType="separate"/>
      </w:r>
      <w:r w:rsidR="00C42256">
        <w:t>[13]</w:t>
      </w:r>
      <w:r w:rsidR="00240D09">
        <w:fldChar w:fldCharType="end"/>
      </w:r>
      <w:r>
        <w:t>)</w:t>
      </w:r>
    </w:p>
    <w:p w:rsidR="002B53D4" w:rsidRDefault="002B53D4" w:rsidP="002B53D4">
      <w:pPr>
        <w:pStyle w:val="3GPPText"/>
      </w:pPr>
    </w:p>
    <w:p w:rsidR="00D9119C" w:rsidRPr="002E7E6C" w:rsidRDefault="00D9119C" w:rsidP="00D9119C">
      <w:pPr>
        <w:pStyle w:val="3GPPText"/>
        <w:rPr>
          <w:b/>
          <w:color w:val="4472C4" w:themeColor="accent5"/>
        </w:rPr>
      </w:pPr>
      <w:r w:rsidRPr="002E7E6C">
        <w:rPr>
          <w:b/>
          <w:color w:val="4472C4" w:themeColor="accent5"/>
        </w:rPr>
        <w:t>Observation</w:t>
      </w:r>
      <w:r>
        <w:rPr>
          <w:b/>
          <w:color w:val="4472C4" w:themeColor="accent5"/>
        </w:rPr>
        <w:t>:</w:t>
      </w:r>
    </w:p>
    <w:p w:rsidR="00D9119C" w:rsidRPr="002E7E6C" w:rsidRDefault="00D9119C" w:rsidP="00D9119C">
      <w:pPr>
        <w:pStyle w:val="3GPPAgreements"/>
      </w:pPr>
      <w:r>
        <w:t>Configuration of extended CP type for different SCS options can be concluded in WI phase.</w:t>
      </w:r>
    </w:p>
    <w:p w:rsidR="00D9119C" w:rsidRDefault="00D9119C" w:rsidP="002B53D4">
      <w:pPr>
        <w:pStyle w:val="3GPPText"/>
      </w:pPr>
    </w:p>
    <w:p w:rsidR="002B53D4" w:rsidRPr="00A02C73" w:rsidRDefault="002B53D4" w:rsidP="002B53D4">
      <w:pPr>
        <w:pStyle w:val="3GPPText"/>
        <w:rPr>
          <w:b/>
          <w:color w:val="4472C4" w:themeColor="accent5"/>
        </w:rPr>
      </w:pPr>
      <w:r w:rsidRPr="00A02C73">
        <w:rPr>
          <w:b/>
          <w:color w:val="4472C4" w:themeColor="accent5"/>
        </w:rPr>
        <w:t>Proposal for discussion</w:t>
      </w:r>
      <w:r w:rsidR="00A51D08">
        <w:rPr>
          <w:b/>
          <w:color w:val="4472C4" w:themeColor="accent5"/>
        </w:rPr>
        <w:t xml:space="preserve"> - </w:t>
      </w:r>
      <w:r w:rsidR="00A51D08" w:rsidRPr="00657F0E">
        <w:rPr>
          <w:b/>
          <w:highlight w:val="cyan"/>
        </w:rPr>
        <w:t>Category 2</w:t>
      </w:r>
    </w:p>
    <w:p w:rsidR="002B53D4" w:rsidRDefault="002B53D4" w:rsidP="002B53D4">
      <w:pPr>
        <w:pStyle w:val="3GPPAgreements"/>
      </w:pPr>
      <w:r>
        <w:t xml:space="preserve">Continue discussion on DL PRS </w:t>
      </w:r>
      <w:r w:rsidR="00090E5C">
        <w:t>cyclic prefix aspects</w:t>
      </w:r>
      <w:r>
        <w:t xml:space="preserve"> in work item phase</w:t>
      </w:r>
    </w:p>
    <w:p w:rsidR="002B53D4" w:rsidRDefault="00090E5C" w:rsidP="00090E5C">
      <w:pPr>
        <w:pStyle w:val="3GPPAgreements"/>
      </w:pPr>
      <w:r>
        <w:t xml:space="preserve">The following identified </w:t>
      </w:r>
      <w:r w:rsidRPr="00141145">
        <w:t xml:space="preserve">alternatives for NR DL PRS </w:t>
      </w:r>
      <w:r w:rsidR="00D9119C">
        <w:t xml:space="preserve">CP type </w:t>
      </w:r>
      <w:r>
        <w:t>configuration are captured in the 3GPP TR 38.855:</w:t>
      </w:r>
    </w:p>
    <w:p w:rsidR="00090E5C" w:rsidRDefault="00090E5C" w:rsidP="00090E5C">
      <w:pPr>
        <w:pStyle w:val="3GPPAgreements"/>
        <w:numPr>
          <w:ilvl w:val="1"/>
          <w:numId w:val="8"/>
        </w:numPr>
      </w:pPr>
      <w:r>
        <w:t>Alt</w:t>
      </w:r>
      <w:r w:rsidR="00E5184B">
        <w:t>.1</w:t>
      </w:r>
      <w:r>
        <w:t xml:space="preserve">. </w:t>
      </w:r>
      <w:r w:rsidR="00E5184B">
        <w:t xml:space="preserve">CP type follows </w:t>
      </w:r>
      <w:r w:rsidR="00D9119C">
        <w:t xml:space="preserve">the </w:t>
      </w:r>
      <w:r w:rsidR="00E5184B">
        <w:t xml:space="preserve">set of legacy numerologies supported by NR in R15. No additional </w:t>
      </w:r>
      <w:r w:rsidR="00D9119C">
        <w:t xml:space="preserve">CP type / SCS </w:t>
      </w:r>
      <w:r w:rsidR="00E5184B">
        <w:t>configuration</w:t>
      </w:r>
      <w:r w:rsidR="00A51D08">
        <w:t xml:space="preserve"> option</w:t>
      </w:r>
      <w:r w:rsidR="00E5184B">
        <w:t xml:space="preserve"> is introduced</w:t>
      </w:r>
      <w:r w:rsidR="00D9119C">
        <w:t xml:space="preserve"> for NR DL PRS</w:t>
      </w:r>
      <w:r w:rsidR="00E5184B">
        <w:t>.</w:t>
      </w:r>
    </w:p>
    <w:p w:rsidR="00E5184B" w:rsidRDefault="00E5184B" w:rsidP="00090E5C">
      <w:pPr>
        <w:pStyle w:val="3GPPAgreements"/>
        <w:numPr>
          <w:ilvl w:val="1"/>
          <w:numId w:val="8"/>
        </w:numPr>
      </w:pPr>
      <w:r>
        <w:t xml:space="preserve">Alt.2. CP type (Normal or Extended) is configurable for NR DL PRS </w:t>
      </w:r>
      <w:r w:rsidR="00A51D08">
        <w:t xml:space="preserve">at least for some of </w:t>
      </w:r>
      <w:r>
        <w:t>SCS</w:t>
      </w:r>
      <w:r w:rsidR="00A51D08">
        <w:t xml:space="preserve"> options</w:t>
      </w:r>
    </w:p>
    <w:p w:rsidR="002B53D4" w:rsidRDefault="002B53D4" w:rsidP="003F3AAD">
      <w:pPr>
        <w:pStyle w:val="3GPPText"/>
      </w:pPr>
    </w:p>
    <w:p w:rsidR="001633A2" w:rsidRPr="00935634" w:rsidRDefault="001633A2" w:rsidP="001633A2">
      <w:pPr>
        <w:pStyle w:val="3GPPH3"/>
      </w:pPr>
      <w:r>
        <w:t>Aspect #</w:t>
      </w:r>
      <w:r w:rsidR="00B54365">
        <w:t>7</w:t>
      </w:r>
      <w:r>
        <w:t xml:space="preserve"> – DL PRS Resource Allocation for </w:t>
      </w:r>
      <w:r w:rsidRPr="00935634">
        <w:t>DL PRS</w:t>
      </w:r>
    </w:p>
    <w:p w:rsidR="001633A2" w:rsidRDefault="001633A2" w:rsidP="001633A2">
      <w:pPr>
        <w:pStyle w:val="3GPPText"/>
      </w:pPr>
      <w:r>
        <w:t>The following views were expressed in submitted contributions with respect to DL PRS</w:t>
      </w:r>
      <w:r w:rsidR="002B53D4">
        <w:t xml:space="preserve"> resource allocation</w:t>
      </w:r>
      <w:r w:rsidR="00702E19" w:rsidRPr="00455442">
        <w:t xml:space="preserve"> </w:t>
      </w:r>
      <w:r w:rsidR="00702E19">
        <w:t>in time</w:t>
      </w:r>
      <w:r>
        <w:t>:</w:t>
      </w:r>
    </w:p>
    <w:p w:rsidR="00AD2FD3" w:rsidRDefault="00AD2FD3" w:rsidP="00702E19">
      <w:pPr>
        <w:pStyle w:val="3GPPAgreements"/>
      </w:pPr>
      <w:r w:rsidRPr="00AD2FD3">
        <w:t xml:space="preserve">Periodic, aperiodic and semi persistent DL PRS transmission </w:t>
      </w:r>
      <w:r w:rsidR="006F7793">
        <w:t>(</w:t>
      </w:r>
      <w:r w:rsidR="00240D09">
        <w:fldChar w:fldCharType="begin"/>
      </w:r>
      <w:r w:rsidR="00240D09">
        <w:instrText xml:space="preserve"> REF _Ref1942030 \r \h </w:instrText>
      </w:r>
      <w:r w:rsidR="00240D09">
        <w:fldChar w:fldCharType="separate"/>
      </w:r>
      <w:r w:rsidR="00C42256">
        <w:t>[4]</w:t>
      </w:r>
      <w:r w:rsidR="00240D09">
        <w:fldChar w:fldCharType="end"/>
      </w:r>
      <w:r w:rsidR="006F7793">
        <w:t xml:space="preserve">, </w:t>
      </w:r>
      <w:r w:rsidR="00240D09">
        <w:fldChar w:fldCharType="begin"/>
      </w:r>
      <w:r w:rsidR="00240D09">
        <w:instrText xml:space="preserve"> REF _Ref1941702 \r \h </w:instrText>
      </w:r>
      <w:r w:rsidR="00240D09">
        <w:fldChar w:fldCharType="separate"/>
      </w:r>
      <w:r w:rsidR="00C42256">
        <w:t>[6]</w:t>
      </w:r>
      <w:r w:rsidR="00240D09">
        <w:fldChar w:fldCharType="end"/>
      </w:r>
      <w:r w:rsidR="006F7793">
        <w:t xml:space="preserve">, </w:t>
      </w:r>
      <w:r w:rsidR="00240D09">
        <w:fldChar w:fldCharType="begin"/>
      </w:r>
      <w:r w:rsidR="00240D09">
        <w:instrText xml:space="preserve"> REF _Ref1941691 \r \h </w:instrText>
      </w:r>
      <w:r w:rsidR="00240D09">
        <w:fldChar w:fldCharType="separate"/>
      </w:r>
      <w:r w:rsidR="00C42256">
        <w:t>[7]</w:t>
      </w:r>
      <w:r w:rsidR="00240D09">
        <w:fldChar w:fldCharType="end"/>
      </w:r>
      <w:r w:rsidR="006F7793">
        <w:t xml:space="preserve">, </w:t>
      </w:r>
      <w:r w:rsidR="006F7793">
        <w:fldChar w:fldCharType="begin"/>
      </w:r>
      <w:r w:rsidR="006F7793">
        <w:instrText xml:space="preserve"> REF _Ref1942115 \r \h </w:instrText>
      </w:r>
      <w:r w:rsidR="006F7793">
        <w:fldChar w:fldCharType="separate"/>
      </w:r>
      <w:r w:rsidR="00C42256">
        <w:t>[8]</w:t>
      </w:r>
      <w:r w:rsidR="006F7793">
        <w:fldChar w:fldCharType="end"/>
      </w:r>
      <w:r w:rsidR="006F7793">
        <w:t xml:space="preserve">, </w:t>
      </w:r>
      <w:r w:rsidR="00240D09">
        <w:fldChar w:fldCharType="begin"/>
      </w:r>
      <w:r w:rsidR="00240D09">
        <w:instrText xml:space="preserve"> REF _Ref1941754 \r \h </w:instrText>
      </w:r>
      <w:r w:rsidR="00240D09">
        <w:fldChar w:fldCharType="separate"/>
      </w:r>
      <w:r w:rsidR="00C42256">
        <w:t>[10]</w:t>
      </w:r>
      <w:r w:rsidR="00240D09">
        <w:fldChar w:fldCharType="end"/>
      </w:r>
      <w:r w:rsidR="006F7793">
        <w:t xml:space="preserve"> and </w:t>
      </w:r>
      <w:r w:rsidR="00240D09">
        <w:fldChar w:fldCharType="begin"/>
      </w:r>
      <w:r w:rsidR="00240D09">
        <w:instrText xml:space="preserve"> REF _Ref1942086 \r \h </w:instrText>
      </w:r>
      <w:r w:rsidR="00240D09">
        <w:fldChar w:fldCharType="separate"/>
      </w:r>
      <w:r w:rsidR="00C42256">
        <w:t>[13]</w:t>
      </w:r>
      <w:r w:rsidR="00240D09">
        <w:fldChar w:fldCharType="end"/>
      </w:r>
      <w:r w:rsidRPr="00AD2FD3">
        <w:t>)</w:t>
      </w:r>
    </w:p>
    <w:p w:rsidR="0004603F" w:rsidRPr="0004603F" w:rsidRDefault="0004603F" w:rsidP="0004603F">
      <w:pPr>
        <w:pStyle w:val="3GPPAgreements"/>
      </w:pPr>
      <w:r w:rsidRPr="0004603F">
        <w:t xml:space="preserve">The signaling and procedures for on-demand DL PRS resource allocation should be specified by RAN2 </w:t>
      </w:r>
      <w:r w:rsidR="006874BF">
        <w:t>(</w:t>
      </w:r>
      <w:r w:rsidR="00240D09">
        <w:fldChar w:fldCharType="begin"/>
      </w:r>
      <w:r w:rsidR="00240D09">
        <w:instrText xml:space="preserve"> REF _Ref1942014 \r \h </w:instrText>
      </w:r>
      <w:r w:rsidR="00240D09">
        <w:fldChar w:fldCharType="separate"/>
      </w:r>
      <w:r w:rsidR="00C42256">
        <w:t>[14]</w:t>
      </w:r>
      <w:r w:rsidR="00240D09">
        <w:fldChar w:fldCharType="end"/>
      </w:r>
      <w:r w:rsidRPr="0004603F">
        <w:t>)</w:t>
      </w:r>
    </w:p>
    <w:p w:rsidR="00702E19" w:rsidRDefault="00702E19" w:rsidP="002E7E6C">
      <w:pPr>
        <w:pStyle w:val="3GPPAgreements"/>
        <w:numPr>
          <w:ilvl w:val="0"/>
          <w:numId w:val="0"/>
        </w:numPr>
        <w:ind w:left="284" w:hanging="284"/>
      </w:pPr>
    </w:p>
    <w:p w:rsidR="001C4162" w:rsidRPr="002E7E6C" w:rsidRDefault="001C4162" w:rsidP="001C4162">
      <w:pPr>
        <w:pStyle w:val="3GPPText"/>
        <w:rPr>
          <w:b/>
          <w:color w:val="4472C4" w:themeColor="accent5"/>
        </w:rPr>
      </w:pPr>
      <w:r w:rsidRPr="002E7E6C">
        <w:rPr>
          <w:b/>
          <w:color w:val="4472C4" w:themeColor="accent5"/>
        </w:rPr>
        <w:t>Observation</w:t>
      </w:r>
      <w:r>
        <w:rPr>
          <w:b/>
          <w:color w:val="4472C4" w:themeColor="accent5"/>
        </w:rPr>
        <w:t>:</w:t>
      </w:r>
    </w:p>
    <w:p w:rsidR="001C4162" w:rsidRPr="002E7E6C" w:rsidRDefault="001C4162" w:rsidP="001C4162">
      <w:pPr>
        <w:pStyle w:val="3GPPAgreements"/>
      </w:pPr>
      <w:r>
        <w:t>It is worthwhile to clarify whether on-demand PRS resource allocation supports semi-persistent or aperiodic or both options for DL PRS transmission.</w:t>
      </w:r>
    </w:p>
    <w:p w:rsidR="001C4162" w:rsidRDefault="001C4162" w:rsidP="002E7E6C">
      <w:pPr>
        <w:pStyle w:val="3GPPAgreements"/>
        <w:numPr>
          <w:ilvl w:val="0"/>
          <w:numId w:val="0"/>
        </w:numPr>
        <w:ind w:left="284" w:hanging="284"/>
      </w:pPr>
    </w:p>
    <w:p w:rsidR="001C4162" w:rsidRPr="00A02C73" w:rsidRDefault="001C4162" w:rsidP="001C4162">
      <w:pPr>
        <w:pStyle w:val="3GPPText"/>
        <w:rPr>
          <w:b/>
          <w:color w:val="4472C4" w:themeColor="accent5"/>
        </w:rPr>
      </w:pPr>
      <w:r w:rsidRPr="00A02C73">
        <w:rPr>
          <w:b/>
          <w:color w:val="4472C4" w:themeColor="accent5"/>
        </w:rPr>
        <w:t>Proposal for discussion</w:t>
      </w:r>
      <w:r>
        <w:rPr>
          <w:b/>
          <w:color w:val="4472C4" w:themeColor="accent5"/>
        </w:rPr>
        <w:t xml:space="preserve"> - </w:t>
      </w:r>
      <w:r w:rsidRPr="00657F0E">
        <w:rPr>
          <w:b/>
          <w:highlight w:val="cyan"/>
        </w:rPr>
        <w:t>Category 2</w:t>
      </w:r>
    </w:p>
    <w:p w:rsidR="001C4162" w:rsidRDefault="001C4162" w:rsidP="001C4162">
      <w:pPr>
        <w:pStyle w:val="3GPPAgreements"/>
      </w:pPr>
      <w:r>
        <w:t xml:space="preserve">On-demand </w:t>
      </w:r>
      <w:r w:rsidR="004645F9">
        <w:t xml:space="preserve">DL </w:t>
      </w:r>
      <w:r>
        <w:t xml:space="preserve">PRS resource allocation supports both aperiodic and </w:t>
      </w:r>
      <w:r w:rsidR="004645F9">
        <w:t>semi-persistent DL PRS transmission</w:t>
      </w:r>
    </w:p>
    <w:p w:rsidR="001C4162" w:rsidRDefault="001C4162" w:rsidP="002E7E6C">
      <w:pPr>
        <w:pStyle w:val="3GPPAgreements"/>
        <w:numPr>
          <w:ilvl w:val="0"/>
          <w:numId w:val="0"/>
        </w:numPr>
        <w:ind w:left="284" w:hanging="284"/>
      </w:pPr>
    </w:p>
    <w:p w:rsidR="00702E19" w:rsidRDefault="00702E19" w:rsidP="002E7E6C">
      <w:pPr>
        <w:pStyle w:val="3GPPAgreements"/>
        <w:numPr>
          <w:ilvl w:val="0"/>
          <w:numId w:val="0"/>
        </w:numPr>
        <w:ind w:left="284" w:hanging="284"/>
      </w:pPr>
    </w:p>
    <w:p w:rsidR="002B53D4" w:rsidRPr="00935634" w:rsidRDefault="002B53D4" w:rsidP="002B53D4">
      <w:pPr>
        <w:pStyle w:val="3GPPH3"/>
      </w:pPr>
      <w:r>
        <w:lastRenderedPageBreak/>
        <w:t>Aspect #8 – DL PRS Pattern in Frequency/Time</w:t>
      </w:r>
    </w:p>
    <w:p w:rsidR="00AD2FD3" w:rsidRPr="00AD2FD3" w:rsidRDefault="0058702F" w:rsidP="0058702F">
      <w:pPr>
        <w:pStyle w:val="3GPPText"/>
      </w:pPr>
      <w:r>
        <w:t>The following views were expres</w:t>
      </w:r>
      <w:r w:rsidR="00DA1BFB">
        <w:t xml:space="preserve">sed in terms of DL PRS pattern configuration </w:t>
      </w:r>
      <w:r>
        <w:t>in frequency/time:</w:t>
      </w:r>
    </w:p>
    <w:p w:rsidR="00A57F39" w:rsidRPr="00935634" w:rsidRDefault="00A57F39" w:rsidP="0058702F">
      <w:pPr>
        <w:pStyle w:val="3GPPAgreements"/>
      </w:pPr>
      <w:r w:rsidRPr="00935634">
        <w:t xml:space="preserve">Support comb-N structure for NR DL PRS </w:t>
      </w:r>
      <w:r w:rsidR="007477B7">
        <w:t>(</w:t>
      </w:r>
      <w:r w:rsidR="00240D09">
        <w:fldChar w:fldCharType="begin"/>
      </w:r>
      <w:r w:rsidR="00240D09">
        <w:instrText xml:space="preserve"> REF _Ref1942030 \r \h </w:instrText>
      </w:r>
      <w:r w:rsidR="00240D09">
        <w:fldChar w:fldCharType="separate"/>
      </w:r>
      <w:r w:rsidR="00C42256">
        <w:t>[4]</w:t>
      </w:r>
      <w:r w:rsidR="00240D09">
        <w:fldChar w:fldCharType="end"/>
      </w:r>
      <w:r w:rsidR="007477B7">
        <w:t xml:space="preserve">, </w:t>
      </w:r>
      <w:r w:rsidR="00240D09">
        <w:fldChar w:fldCharType="begin"/>
      </w:r>
      <w:r w:rsidR="00240D09">
        <w:instrText xml:space="preserve"> REF _Ref1942381 \r \h </w:instrText>
      </w:r>
      <w:r w:rsidR="00240D09">
        <w:fldChar w:fldCharType="separate"/>
      </w:r>
      <w:r w:rsidR="00C42256">
        <w:t>[12]</w:t>
      </w:r>
      <w:r w:rsidR="00240D09">
        <w:fldChar w:fldCharType="end"/>
      </w:r>
      <w:r w:rsidR="007477B7">
        <w:t xml:space="preserve">, </w:t>
      </w:r>
      <w:r w:rsidR="00240D09">
        <w:fldChar w:fldCharType="begin"/>
      </w:r>
      <w:r w:rsidR="00240D09">
        <w:instrText xml:space="preserve"> REF _Ref1942086 \r \h </w:instrText>
      </w:r>
      <w:r w:rsidR="00240D09">
        <w:fldChar w:fldCharType="separate"/>
      </w:r>
      <w:r w:rsidR="00C42256">
        <w:t>[13]</w:t>
      </w:r>
      <w:r w:rsidR="00240D09">
        <w:fldChar w:fldCharType="end"/>
      </w:r>
      <w:r w:rsidR="007477B7">
        <w:t xml:space="preserve"> and </w:t>
      </w:r>
      <w:r w:rsidR="00240D09">
        <w:fldChar w:fldCharType="begin"/>
      </w:r>
      <w:r w:rsidR="00240D09">
        <w:instrText xml:space="preserve"> REF _Ref1942014 \r \h </w:instrText>
      </w:r>
      <w:r w:rsidR="00240D09">
        <w:fldChar w:fldCharType="separate"/>
      </w:r>
      <w:r w:rsidR="00C42256">
        <w:t>[14]</w:t>
      </w:r>
      <w:r w:rsidR="00240D09">
        <w:fldChar w:fldCharType="end"/>
      </w:r>
      <w:r w:rsidR="007477B7">
        <w:t>)</w:t>
      </w:r>
    </w:p>
    <w:p w:rsidR="00A57F39" w:rsidRPr="00935634" w:rsidRDefault="00A57F39" w:rsidP="0058702F">
      <w:pPr>
        <w:pStyle w:val="3GPPAgreements"/>
      </w:pPr>
      <w:r w:rsidRPr="00935634">
        <w:t xml:space="preserve">Configurable density of PRS REs within a PRS RB </w:t>
      </w:r>
      <w:r w:rsidR="007477B7">
        <w:t>(</w:t>
      </w:r>
      <w:r w:rsidR="00240D09">
        <w:fldChar w:fldCharType="begin"/>
      </w:r>
      <w:r w:rsidR="00240D09">
        <w:instrText xml:space="preserve"> REF _Ref1941702 \r \h </w:instrText>
      </w:r>
      <w:r w:rsidR="00240D09">
        <w:fldChar w:fldCharType="separate"/>
      </w:r>
      <w:r w:rsidR="00C42256">
        <w:t>[6]</w:t>
      </w:r>
      <w:r w:rsidR="00240D09">
        <w:fldChar w:fldCharType="end"/>
      </w:r>
      <w:r w:rsidR="007477B7">
        <w:t xml:space="preserve">, </w:t>
      </w:r>
      <w:r w:rsidR="00240D09">
        <w:fldChar w:fldCharType="begin"/>
      </w:r>
      <w:r w:rsidR="00240D09">
        <w:instrText xml:space="preserve"> REF _Ref1942201 \r \h </w:instrText>
      </w:r>
      <w:r w:rsidR="00240D09">
        <w:fldChar w:fldCharType="separate"/>
      </w:r>
      <w:r w:rsidR="00C42256">
        <w:t>[9]</w:t>
      </w:r>
      <w:r w:rsidR="00240D09">
        <w:fldChar w:fldCharType="end"/>
      </w:r>
      <w:r w:rsidR="007477B7">
        <w:t xml:space="preserve"> and </w:t>
      </w:r>
      <w:r w:rsidR="00240D09">
        <w:fldChar w:fldCharType="begin"/>
      </w:r>
      <w:r w:rsidR="00240D09">
        <w:instrText xml:space="preserve"> REF _Ref1942086 \r \h </w:instrText>
      </w:r>
      <w:r w:rsidR="00240D09">
        <w:fldChar w:fldCharType="separate"/>
      </w:r>
      <w:r w:rsidR="00C42256">
        <w:t>[13]</w:t>
      </w:r>
      <w:r w:rsidR="00240D09">
        <w:fldChar w:fldCharType="end"/>
      </w:r>
      <w:r w:rsidRPr="00935634">
        <w:t>)</w:t>
      </w:r>
    </w:p>
    <w:p w:rsidR="00AD2FD3" w:rsidRDefault="00A57F39" w:rsidP="0058702F">
      <w:pPr>
        <w:pStyle w:val="3GPPAgreements"/>
      </w:pPr>
      <w:r w:rsidRPr="00935634">
        <w:t>PRS should use a uniform comb density in the frequency domain such that all subcarriers of the available bandwidth are occupied</w:t>
      </w:r>
      <w:r w:rsidR="007477B7">
        <w:t xml:space="preserve"> (</w:t>
      </w:r>
      <w:r w:rsidR="00240D09">
        <w:fldChar w:fldCharType="begin"/>
      </w:r>
      <w:r w:rsidR="00240D09">
        <w:instrText xml:space="preserve"> REF _Ref1942014 \r \h </w:instrText>
      </w:r>
      <w:r w:rsidR="00240D09">
        <w:fldChar w:fldCharType="separate"/>
      </w:r>
      <w:r w:rsidR="00C42256">
        <w:t>[14]</w:t>
      </w:r>
      <w:r w:rsidR="00240D09">
        <w:fldChar w:fldCharType="end"/>
      </w:r>
      <w:r w:rsidRPr="00935634">
        <w:t>)</w:t>
      </w:r>
    </w:p>
    <w:p w:rsidR="002E7E6C" w:rsidRDefault="00911843" w:rsidP="002E7E6C">
      <w:pPr>
        <w:pStyle w:val="3GPPAgreements"/>
      </w:pPr>
      <w:r w:rsidRPr="00935634">
        <w:t xml:space="preserve">Multiple DL PRS patterns should be supported for different cases </w:t>
      </w:r>
      <w:r w:rsidR="007477B7">
        <w:t>(</w:t>
      </w:r>
      <w:r w:rsidR="00240D09">
        <w:fldChar w:fldCharType="begin"/>
      </w:r>
      <w:r w:rsidR="00240D09">
        <w:instrText xml:space="preserve"> REF _Ref1942020 \r \h </w:instrText>
      </w:r>
      <w:r w:rsidR="00240D09">
        <w:fldChar w:fldCharType="separate"/>
      </w:r>
      <w:r w:rsidR="00C42256">
        <w:t>[2]</w:t>
      </w:r>
      <w:r w:rsidR="00240D09">
        <w:fldChar w:fldCharType="end"/>
      </w:r>
      <w:r w:rsidRPr="00935634">
        <w:t>)</w:t>
      </w:r>
    </w:p>
    <w:p w:rsidR="002E7E6C" w:rsidRDefault="002E7E6C" w:rsidP="00DA1BFB">
      <w:pPr>
        <w:pStyle w:val="3GPPText"/>
      </w:pPr>
    </w:p>
    <w:p w:rsidR="002E7E6C" w:rsidRPr="002E7E6C" w:rsidRDefault="002E7E6C" w:rsidP="002E7E6C">
      <w:pPr>
        <w:pStyle w:val="3GPPText"/>
        <w:rPr>
          <w:b/>
          <w:color w:val="4472C4" w:themeColor="accent5"/>
        </w:rPr>
      </w:pPr>
      <w:r w:rsidRPr="002E7E6C">
        <w:rPr>
          <w:b/>
          <w:color w:val="4472C4" w:themeColor="accent5"/>
        </w:rPr>
        <w:t>Observation</w:t>
      </w:r>
      <w:r>
        <w:rPr>
          <w:b/>
          <w:color w:val="4472C4" w:themeColor="accent5"/>
        </w:rPr>
        <w:t>:</w:t>
      </w:r>
    </w:p>
    <w:p w:rsidR="0058702F" w:rsidRPr="002E7E6C" w:rsidRDefault="002E7E6C" w:rsidP="002E7E6C">
      <w:pPr>
        <w:pStyle w:val="3GPPAgreements"/>
      </w:pPr>
      <w:r w:rsidRPr="002E7E6C">
        <w:t xml:space="preserve">The DL PRS pattern is a specific technical detail of DL PRS design and can be concluded in WI phase. </w:t>
      </w:r>
    </w:p>
    <w:p w:rsidR="002E7E6C" w:rsidRDefault="002E7E6C" w:rsidP="0058702F">
      <w:pPr>
        <w:pStyle w:val="3GPPAgreements"/>
        <w:numPr>
          <w:ilvl w:val="0"/>
          <w:numId w:val="0"/>
        </w:numPr>
        <w:ind w:left="284" w:hanging="284"/>
      </w:pPr>
    </w:p>
    <w:p w:rsidR="0058702F" w:rsidRPr="00A02C73" w:rsidRDefault="00A51D08" w:rsidP="0058702F">
      <w:pPr>
        <w:pStyle w:val="3GPPText"/>
        <w:rPr>
          <w:b/>
          <w:color w:val="4472C4" w:themeColor="accent5"/>
        </w:rPr>
      </w:pPr>
      <w:r w:rsidRPr="00A51D08">
        <w:rPr>
          <w:b/>
          <w:highlight w:val="lightGray"/>
        </w:rPr>
        <w:t>Category 3</w:t>
      </w:r>
    </w:p>
    <w:p w:rsidR="00E5184B" w:rsidRDefault="00D9119C" w:rsidP="00E5184B">
      <w:pPr>
        <w:pStyle w:val="3GPPAgreements"/>
      </w:pPr>
      <w:r>
        <w:t>D</w:t>
      </w:r>
      <w:r w:rsidR="00E5184B">
        <w:t>iscussion on DL PRS pattern design</w:t>
      </w:r>
      <w:r>
        <w:t xml:space="preserve"> can be concluded</w:t>
      </w:r>
      <w:r w:rsidR="00E5184B">
        <w:t xml:space="preserve"> in WI phase</w:t>
      </w:r>
    </w:p>
    <w:p w:rsidR="00AD2FD3" w:rsidRDefault="00AD2FD3" w:rsidP="00AD2FD3">
      <w:pPr>
        <w:pStyle w:val="3GPPText"/>
      </w:pPr>
    </w:p>
    <w:p w:rsidR="001633A2" w:rsidRPr="00935634" w:rsidRDefault="001633A2" w:rsidP="001633A2">
      <w:pPr>
        <w:pStyle w:val="3GPPH3"/>
      </w:pPr>
      <w:r>
        <w:t>Aspect #</w:t>
      </w:r>
      <w:r w:rsidR="002B53D4">
        <w:t>9</w:t>
      </w:r>
      <w:r>
        <w:t xml:space="preserve"> – DL PRS </w:t>
      </w:r>
      <w:r w:rsidR="002B53D4">
        <w:t xml:space="preserve">&amp; </w:t>
      </w:r>
      <w:r>
        <w:t>UE Complexity Reduction</w:t>
      </w:r>
    </w:p>
    <w:p w:rsidR="00AD2FD3" w:rsidRDefault="00AD2FD3" w:rsidP="00C927BC">
      <w:pPr>
        <w:pStyle w:val="3GPPText"/>
      </w:pPr>
      <w:r w:rsidRPr="00935634">
        <w:t>Complexity reduction aspect for UE positioning measurements procedure</w:t>
      </w:r>
      <w:r w:rsidR="00C927BC">
        <w:t xml:space="preserve"> was discussed in </w:t>
      </w:r>
      <w:r w:rsidR="006A05A4">
        <w:fldChar w:fldCharType="begin"/>
      </w:r>
      <w:r w:rsidR="006A05A4">
        <w:instrText xml:space="preserve"> REF _Ref1941691 \r \h </w:instrText>
      </w:r>
      <w:r w:rsidR="006A05A4">
        <w:fldChar w:fldCharType="separate"/>
      </w:r>
      <w:r w:rsidR="00C42256">
        <w:t>[7]</w:t>
      </w:r>
      <w:r w:rsidR="006A05A4">
        <w:fldChar w:fldCharType="end"/>
      </w:r>
      <w:r w:rsidR="006A05A4">
        <w:t xml:space="preserve">, </w:t>
      </w:r>
      <w:r w:rsidR="006A05A4">
        <w:fldChar w:fldCharType="begin"/>
      </w:r>
      <w:r w:rsidR="006A05A4">
        <w:instrText xml:space="preserve"> REF _Ref1941740 \r \h </w:instrText>
      </w:r>
      <w:r w:rsidR="006A05A4">
        <w:fldChar w:fldCharType="separate"/>
      </w:r>
      <w:r w:rsidR="00C42256">
        <w:t>[15]</w:t>
      </w:r>
      <w:r w:rsidR="006A05A4">
        <w:fldChar w:fldCharType="end"/>
      </w:r>
      <w:r w:rsidR="002E7E6C">
        <w:t xml:space="preserve">. Additionally, received signal waveform reporting mechanism was also considered as a UE complexity reduction technique in </w:t>
      </w:r>
      <w:r w:rsidR="006A05A4">
        <w:fldChar w:fldCharType="begin"/>
      </w:r>
      <w:r w:rsidR="006A05A4">
        <w:instrText xml:space="preserve"> REF _Ref1941754 \r \h </w:instrText>
      </w:r>
      <w:r w:rsidR="006A05A4">
        <w:fldChar w:fldCharType="separate"/>
      </w:r>
      <w:r w:rsidR="00C42256">
        <w:t>[10]</w:t>
      </w:r>
      <w:r w:rsidR="006A05A4">
        <w:fldChar w:fldCharType="end"/>
      </w:r>
      <w:r w:rsidR="002E7E6C">
        <w:t>:</w:t>
      </w:r>
    </w:p>
    <w:p w:rsidR="00AD2FD3" w:rsidRPr="00FE168F" w:rsidRDefault="00AD2FD3" w:rsidP="00C927BC">
      <w:pPr>
        <w:pStyle w:val="3GPPAgreements"/>
      </w:pPr>
      <w:r w:rsidRPr="00FE168F">
        <w:t xml:space="preserve">NR should consider the </w:t>
      </w:r>
      <w:r w:rsidRPr="00E00C56">
        <w:t>simultaneous</w:t>
      </w:r>
      <w:r w:rsidRPr="00FE168F">
        <w:t xml:space="preserve"> transmission of the common PRS sequence from multiple </w:t>
      </w:r>
      <w:proofErr w:type="spellStart"/>
      <w:r w:rsidRPr="00FE168F">
        <w:t>gNBs</w:t>
      </w:r>
      <w:proofErr w:type="spellEnd"/>
      <w:r w:rsidRPr="00FE168F">
        <w:t>/TPs for the OTDOA positioning technique especially for the compu</w:t>
      </w:r>
      <w:r w:rsidR="00240D09">
        <w:t>tational complexity perspective</w:t>
      </w:r>
    </w:p>
    <w:p w:rsidR="00C927BC" w:rsidRDefault="00C927BC" w:rsidP="00C927BC">
      <w:pPr>
        <w:pStyle w:val="3GPPAgreements"/>
      </w:pPr>
      <w:r w:rsidRPr="00935634">
        <w:t>The use of “SFN-PRS” based on deliberate delays or cyclic shifts should be evaluated at least for indoor scenarios and industrial scenarios and should be considered as a potential new NR PRS</w:t>
      </w:r>
    </w:p>
    <w:p w:rsidR="002B53D4" w:rsidRDefault="002B53D4" w:rsidP="00C927BC">
      <w:pPr>
        <w:pStyle w:val="3GPPAgreements"/>
      </w:pPr>
      <w:r>
        <w:t xml:space="preserve">Received signal waveform reporting </w:t>
      </w:r>
      <w:r w:rsidR="00E5184B">
        <w:t>was mentioned a</w:t>
      </w:r>
      <w:r w:rsidR="00240D09">
        <w:t>s a way to reduce UE complexity</w:t>
      </w:r>
    </w:p>
    <w:p w:rsidR="002E7E6C" w:rsidRDefault="002E7E6C" w:rsidP="002E7E6C">
      <w:pPr>
        <w:pStyle w:val="3GPPAgreements"/>
        <w:numPr>
          <w:ilvl w:val="0"/>
          <w:numId w:val="0"/>
        </w:numPr>
        <w:ind w:left="284" w:hanging="284"/>
      </w:pPr>
    </w:p>
    <w:p w:rsidR="002E7E6C" w:rsidRPr="002E7E6C" w:rsidRDefault="002E7E6C" w:rsidP="002E7E6C">
      <w:pPr>
        <w:pStyle w:val="3GPPText"/>
        <w:rPr>
          <w:b/>
          <w:color w:val="4472C4" w:themeColor="accent5"/>
        </w:rPr>
      </w:pPr>
      <w:r w:rsidRPr="002E7E6C">
        <w:rPr>
          <w:b/>
          <w:color w:val="4472C4" w:themeColor="accent5"/>
        </w:rPr>
        <w:t>Observation</w:t>
      </w:r>
      <w:r>
        <w:rPr>
          <w:b/>
          <w:color w:val="4472C4" w:themeColor="accent5"/>
        </w:rPr>
        <w:t>:</w:t>
      </w:r>
    </w:p>
    <w:p w:rsidR="002E7E6C" w:rsidRPr="002E7E6C" w:rsidRDefault="002E7E6C" w:rsidP="002E7E6C">
      <w:pPr>
        <w:pStyle w:val="3GPPAgreements"/>
      </w:pPr>
      <w:r w:rsidRPr="002E7E6C">
        <w:t xml:space="preserve">The </w:t>
      </w:r>
      <w:r>
        <w:t xml:space="preserve">transmission of common DL PRS sequence may be in general possible by </w:t>
      </w:r>
      <w:r w:rsidRPr="002E7E6C">
        <w:t>DL PRS</w:t>
      </w:r>
      <w:r>
        <w:t xml:space="preserve"> configuration</w:t>
      </w:r>
      <w:r w:rsidRPr="002E7E6C">
        <w:t xml:space="preserve">. </w:t>
      </w:r>
      <w:r>
        <w:t xml:space="preserve">Benefits of such configuration </w:t>
      </w:r>
      <w:r w:rsidR="00D9119C">
        <w:t xml:space="preserve">needs </w:t>
      </w:r>
      <w:r>
        <w:t xml:space="preserve">further </w:t>
      </w:r>
      <w:r w:rsidR="00D9119C">
        <w:t>analysis</w:t>
      </w:r>
      <w:r w:rsidR="00702E19">
        <w:t>.</w:t>
      </w:r>
    </w:p>
    <w:p w:rsidR="002E7E6C" w:rsidRPr="00935634" w:rsidRDefault="002E7E6C" w:rsidP="002E7E6C">
      <w:pPr>
        <w:pStyle w:val="3GPPAgreements"/>
        <w:numPr>
          <w:ilvl w:val="0"/>
          <w:numId w:val="0"/>
        </w:numPr>
        <w:ind w:left="284" w:hanging="284"/>
      </w:pPr>
    </w:p>
    <w:p w:rsidR="002E7E6C" w:rsidRPr="00A02C73" w:rsidRDefault="00A51D08" w:rsidP="002E7E6C">
      <w:pPr>
        <w:pStyle w:val="3GPPText"/>
        <w:rPr>
          <w:b/>
          <w:color w:val="4472C4" w:themeColor="accent5"/>
        </w:rPr>
      </w:pPr>
      <w:r w:rsidRPr="00A51D08">
        <w:rPr>
          <w:b/>
          <w:highlight w:val="lightGray"/>
        </w:rPr>
        <w:t>Category 3</w:t>
      </w:r>
    </w:p>
    <w:p w:rsidR="002E7E6C" w:rsidRDefault="002E7E6C" w:rsidP="002E7E6C">
      <w:pPr>
        <w:pStyle w:val="3GPPAgreements"/>
      </w:pPr>
      <w:r>
        <w:t xml:space="preserve">Continue study and discussion on DL PRS </w:t>
      </w:r>
      <w:r w:rsidR="00DA1BFB">
        <w:t>waveforms for UE complexity reduction in WI phase.</w:t>
      </w:r>
    </w:p>
    <w:p w:rsidR="00702E19" w:rsidRDefault="00702E19" w:rsidP="00702E19">
      <w:pPr>
        <w:pStyle w:val="3GPPAgreements"/>
        <w:numPr>
          <w:ilvl w:val="0"/>
          <w:numId w:val="0"/>
        </w:numPr>
        <w:ind w:left="284" w:hanging="284"/>
      </w:pPr>
    </w:p>
    <w:p w:rsidR="001633A2" w:rsidRPr="00935634" w:rsidRDefault="001633A2" w:rsidP="001633A2">
      <w:pPr>
        <w:pStyle w:val="3GPPH3"/>
      </w:pPr>
      <w:r>
        <w:t>Aspect #</w:t>
      </w:r>
      <w:r w:rsidR="002B53D4">
        <w:t>10</w:t>
      </w:r>
      <w:r>
        <w:t xml:space="preserve"> – Other DL PRS Design </w:t>
      </w:r>
      <w:r w:rsidR="00B43941">
        <w:t>and Signalling Details</w:t>
      </w:r>
    </w:p>
    <w:p w:rsidR="00A57F39" w:rsidRPr="00935634" w:rsidRDefault="00A57F39" w:rsidP="00275383">
      <w:pPr>
        <w:pStyle w:val="3GPPAgreements"/>
        <w:numPr>
          <w:ilvl w:val="0"/>
          <w:numId w:val="0"/>
        </w:numPr>
      </w:pPr>
      <w:r w:rsidRPr="00935634">
        <w:t>Other aspects of NR DL PRS design</w:t>
      </w:r>
    </w:p>
    <w:p w:rsidR="00A57F39" w:rsidRPr="00935634" w:rsidRDefault="00A57F39" w:rsidP="00275383">
      <w:pPr>
        <w:pStyle w:val="3GPPAgreements"/>
      </w:pPr>
      <w:r w:rsidRPr="00935634">
        <w:t>Support of QCL indicator for PRS with SSB and CSI-RS</w:t>
      </w:r>
      <w:r w:rsidR="00240D09" w:rsidRPr="00240D09">
        <w:t xml:space="preserve"> </w:t>
      </w:r>
      <w:r w:rsidR="007477B7">
        <w:t>(</w:t>
      </w:r>
      <w:r w:rsidR="00240D09">
        <w:rPr>
          <w:lang w:val="ru-RU"/>
        </w:rPr>
        <w:fldChar w:fldCharType="begin"/>
      </w:r>
      <w:r w:rsidR="00240D09" w:rsidRPr="00240D09">
        <w:instrText xml:space="preserve"> REF _Ref1941834 \r \h </w:instrText>
      </w:r>
      <w:r w:rsidR="00240D09">
        <w:rPr>
          <w:lang w:val="ru-RU"/>
        </w:rPr>
      </w:r>
      <w:r w:rsidR="00240D09">
        <w:rPr>
          <w:lang w:val="ru-RU"/>
        </w:rPr>
        <w:fldChar w:fldCharType="separate"/>
      </w:r>
      <w:r w:rsidR="00C42256">
        <w:t>[1]</w:t>
      </w:r>
      <w:r w:rsidR="00240D09">
        <w:rPr>
          <w:lang w:val="ru-RU"/>
        </w:rPr>
        <w:fldChar w:fldCharType="end"/>
      </w:r>
      <w:r w:rsidRPr="00935634">
        <w:t>)</w:t>
      </w:r>
    </w:p>
    <w:p w:rsidR="0024201E" w:rsidRPr="00935634" w:rsidRDefault="007440AD" w:rsidP="00275383">
      <w:pPr>
        <w:pStyle w:val="3GPPAgreements"/>
      </w:pPr>
      <w:r>
        <w:t>P</w:t>
      </w:r>
      <w:r w:rsidR="0024201E" w:rsidRPr="00935634">
        <w:t xml:space="preserve">RS </w:t>
      </w:r>
      <w:proofErr w:type="spellStart"/>
      <w:r w:rsidR="0024201E" w:rsidRPr="00935634">
        <w:t>subframe</w:t>
      </w:r>
      <w:proofErr w:type="spellEnd"/>
      <w:r w:rsidR="0024201E" w:rsidRPr="00935634">
        <w:t xml:space="preserve"> configuration should support coexistence with SSB and CORESETs </w:t>
      </w:r>
      <w:r w:rsidR="007477B7">
        <w:t>(</w:t>
      </w:r>
      <w:r w:rsidR="00240D09">
        <w:fldChar w:fldCharType="begin"/>
      </w:r>
      <w:r w:rsidR="00240D09">
        <w:instrText xml:space="preserve"> REF _Ref1941740 \r \h </w:instrText>
      </w:r>
      <w:r w:rsidR="00240D09">
        <w:fldChar w:fldCharType="separate"/>
      </w:r>
      <w:r w:rsidR="00C42256">
        <w:t>[15]</w:t>
      </w:r>
      <w:r w:rsidR="00240D09">
        <w:fldChar w:fldCharType="end"/>
      </w:r>
      <w:r w:rsidR="0024201E" w:rsidRPr="00935634">
        <w:t>)</w:t>
      </w:r>
    </w:p>
    <w:p w:rsidR="00275383" w:rsidRDefault="0024201E" w:rsidP="00275383">
      <w:pPr>
        <w:pStyle w:val="3GPPAgreements"/>
      </w:pPr>
      <w:r w:rsidRPr="00935634">
        <w:t>Reuse measurement gap when the PRS bandwidth is larger than th</w:t>
      </w:r>
      <w:r w:rsidR="00275383">
        <w:t xml:space="preserve">e bandwidth of UE’s active BWP </w:t>
      </w:r>
      <w:r w:rsidR="007477B7">
        <w:t>(</w:t>
      </w:r>
      <w:r w:rsidR="007477B7">
        <w:fldChar w:fldCharType="begin"/>
      </w:r>
      <w:r w:rsidR="007477B7">
        <w:instrText xml:space="preserve"> REF _Ref1942020 \r \h </w:instrText>
      </w:r>
      <w:r w:rsidR="007477B7">
        <w:fldChar w:fldCharType="separate"/>
      </w:r>
      <w:r w:rsidR="00C42256">
        <w:t>[2]</w:t>
      </w:r>
      <w:r w:rsidR="007477B7">
        <w:fldChar w:fldCharType="end"/>
      </w:r>
      <w:r w:rsidRPr="00935634">
        <w:t>)</w:t>
      </w:r>
      <w:r w:rsidR="00275383" w:rsidRPr="00275383">
        <w:t xml:space="preserve"> </w:t>
      </w:r>
    </w:p>
    <w:p w:rsidR="00275383" w:rsidRDefault="00275383" w:rsidP="00275383">
      <w:pPr>
        <w:pStyle w:val="3GPPAgreements"/>
      </w:pPr>
      <w:r>
        <w:t>I</w:t>
      </w:r>
      <w:r w:rsidRPr="00935634">
        <w:t xml:space="preserve">ntroduce </w:t>
      </w:r>
      <w:proofErr w:type="spellStart"/>
      <w:r w:rsidRPr="00935634">
        <w:t>RToA</w:t>
      </w:r>
      <w:proofErr w:type="spellEnd"/>
      <w:r w:rsidRPr="00935634">
        <w:t xml:space="preserve"> as a new measure</w:t>
      </w:r>
      <w:r>
        <w:t>ment metric for beam management</w:t>
      </w:r>
      <w:r w:rsidRPr="00935634">
        <w:t xml:space="preserve"> </w:t>
      </w:r>
      <w:r w:rsidR="007477B7">
        <w:t>(</w:t>
      </w:r>
      <w:r w:rsidR="00240D09">
        <w:fldChar w:fldCharType="begin"/>
      </w:r>
      <w:r w:rsidR="00240D09">
        <w:instrText xml:space="preserve"> REF _Ref1942381 \r \h </w:instrText>
      </w:r>
      <w:r w:rsidR="00240D09">
        <w:fldChar w:fldCharType="separate"/>
      </w:r>
      <w:r w:rsidR="00C42256">
        <w:t>[12]</w:t>
      </w:r>
      <w:r w:rsidR="00240D09">
        <w:fldChar w:fldCharType="end"/>
      </w:r>
      <w:r w:rsidRPr="00935634">
        <w:t>)</w:t>
      </w:r>
    </w:p>
    <w:p w:rsidR="00F27CD9" w:rsidRDefault="00F27CD9" w:rsidP="00275383">
      <w:pPr>
        <w:pStyle w:val="3GPPAgreements"/>
      </w:pPr>
      <w:r w:rsidRPr="000014C8">
        <w:t>Further study the feasibility of LOS detection</w:t>
      </w:r>
      <w:r>
        <w:t xml:space="preserve"> </w:t>
      </w:r>
      <w:r w:rsidR="007477B7">
        <w:t>(</w:t>
      </w:r>
      <w:r w:rsidR="00240D09">
        <w:fldChar w:fldCharType="begin"/>
      </w:r>
      <w:r w:rsidR="00240D09">
        <w:instrText xml:space="preserve"> REF _Ref1942030 \r \h </w:instrText>
      </w:r>
      <w:r w:rsidR="00240D09">
        <w:fldChar w:fldCharType="separate"/>
      </w:r>
      <w:r w:rsidR="00C42256">
        <w:t>[4]</w:t>
      </w:r>
      <w:r w:rsidR="00240D09">
        <w:fldChar w:fldCharType="end"/>
      </w:r>
      <w:r>
        <w:t>)</w:t>
      </w:r>
    </w:p>
    <w:p w:rsidR="00EA1C57" w:rsidRPr="00EA1C57" w:rsidRDefault="00B43941" w:rsidP="00EA1C57">
      <w:pPr>
        <w:pStyle w:val="3GPPAgreements"/>
        <w:rPr>
          <w:b/>
        </w:rPr>
      </w:pPr>
      <w:r w:rsidRPr="00240D09">
        <w:t>B</w:t>
      </w:r>
      <w:r w:rsidR="00EA1C57" w:rsidRPr="003C4BD9">
        <w:t xml:space="preserve">eam information of the DL/UL reference signals </w:t>
      </w:r>
      <w:r>
        <w:t>i</w:t>
      </w:r>
      <w:r w:rsidR="00EA1C57" w:rsidRPr="003C4BD9">
        <w:t>s included in the mess</w:t>
      </w:r>
      <w:r>
        <w:t xml:space="preserve">age </w:t>
      </w:r>
      <w:r w:rsidR="00EA1C57" w:rsidRPr="003C4BD9">
        <w:t xml:space="preserve">exchanged between UE, </w:t>
      </w:r>
      <w:proofErr w:type="spellStart"/>
      <w:r w:rsidR="00EA1C57" w:rsidRPr="003C4BD9">
        <w:t>gNBs</w:t>
      </w:r>
      <w:proofErr w:type="spellEnd"/>
      <w:r w:rsidR="00EA1C57" w:rsidRPr="003C4BD9">
        <w:t>, and LMF for supporting DL positioning.</w:t>
      </w:r>
      <w:r w:rsidR="00240D09">
        <w:t xml:space="preserve"> </w:t>
      </w:r>
      <w:r w:rsidR="007477B7">
        <w:t>(</w:t>
      </w:r>
      <w:r w:rsidR="00240D09">
        <w:fldChar w:fldCharType="begin"/>
      </w:r>
      <w:r w:rsidR="00240D09">
        <w:instrText xml:space="preserve"> REF _Ref1941702 \r \h </w:instrText>
      </w:r>
      <w:r w:rsidR="00240D09">
        <w:fldChar w:fldCharType="separate"/>
      </w:r>
      <w:r w:rsidR="00C42256">
        <w:t>[6]</w:t>
      </w:r>
      <w:r w:rsidR="00240D09">
        <w:fldChar w:fldCharType="end"/>
      </w:r>
      <w:r w:rsidR="00EA1C57">
        <w:t>)</w:t>
      </w:r>
    </w:p>
    <w:p w:rsidR="00EA1C57" w:rsidRPr="00B43941" w:rsidRDefault="00EA1C57" w:rsidP="00B43941">
      <w:pPr>
        <w:pStyle w:val="3GPPAgreements"/>
      </w:pPr>
      <w:r w:rsidRPr="00B43941">
        <w:lastRenderedPageBreak/>
        <w:t xml:space="preserve">To support </w:t>
      </w:r>
      <w:proofErr w:type="spellStart"/>
      <w:r w:rsidRPr="00B43941">
        <w:t>AoD</w:t>
      </w:r>
      <w:proofErr w:type="spellEnd"/>
      <w:r w:rsidRPr="00B43941">
        <w:t xml:space="preserve"> based DL-only positioning technique with at least beam sweeping, need to study </w:t>
      </w:r>
      <w:proofErr w:type="spellStart"/>
      <w:r w:rsidRPr="00B43941">
        <w:t>signalling</w:t>
      </w:r>
      <w:proofErr w:type="spellEnd"/>
      <w:r w:rsidRPr="00B43941">
        <w:t xml:space="preserve"> mechanism on beam information between </w:t>
      </w:r>
      <w:proofErr w:type="spellStart"/>
      <w:r w:rsidRPr="00B43941">
        <w:t>gNB</w:t>
      </w:r>
      <w:proofErr w:type="spellEnd"/>
      <w:r w:rsidRPr="00B43941">
        <w:t xml:space="preserve">, LMF, and UE. For example, the </w:t>
      </w:r>
      <w:proofErr w:type="spellStart"/>
      <w:r w:rsidRPr="00B43941">
        <w:t>gNB</w:t>
      </w:r>
      <w:proofErr w:type="spellEnd"/>
      <w:r w:rsidRPr="00B43941">
        <w:t xml:space="preserve"> sends the </w:t>
      </w:r>
      <w:proofErr w:type="spellStart"/>
      <w:r w:rsidRPr="00B43941">
        <w:t>AoD</w:t>
      </w:r>
      <w:proofErr w:type="spellEnd"/>
      <w:r w:rsidRPr="00B43941">
        <w:t xml:space="preserve"> information of RS resource(s) to LMF, and the UE reports RS resource index correspon</w:t>
      </w:r>
      <w:r w:rsidR="00B43941" w:rsidRPr="00B43941">
        <w:t xml:space="preserve">ding to the maximum RSRP to LMF </w:t>
      </w:r>
      <w:r w:rsidR="007477B7">
        <w:t>(</w:t>
      </w:r>
      <w:r w:rsidR="00240D09">
        <w:fldChar w:fldCharType="begin"/>
      </w:r>
      <w:r w:rsidR="00240D09">
        <w:instrText xml:space="preserve"> REF _Ref1941691 \r \h </w:instrText>
      </w:r>
      <w:r w:rsidR="00240D09">
        <w:fldChar w:fldCharType="separate"/>
      </w:r>
      <w:r w:rsidR="00C42256">
        <w:t>[7]</w:t>
      </w:r>
      <w:r w:rsidR="00240D09">
        <w:fldChar w:fldCharType="end"/>
      </w:r>
      <w:r w:rsidR="00B43941" w:rsidRPr="00B43941">
        <w:t>)</w:t>
      </w:r>
    </w:p>
    <w:p w:rsidR="00D97B6B" w:rsidRDefault="00D97B6B" w:rsidP="003F3AAD">
      <w:pPr>
        <w:pStyle w:val="3GPPText"/>
      </w:pPr>
    </w:p>
    <w:p w:rsidR="00911843" w:rsidRPr="00A02C73" w:rsidRDefault="001C4162" w:rsidP="00911843">
      <w:pPr>
        <w:pStyle w:val="3GPPText"/>
        <w:rPr>
          <w:b/>
          <w:color w:val="4472C4" w:themeColor="accent5"/>
        </w:rPr>
      </w:pPr>
      <w:r w:rsidRPr="00A51D08">
        <w:rPr>
          <w:b/>
          <w:highlight w:val="lightGray"/>
        </w:rPr>
        <w:t>Category 3</w:t>
      </w:r>
    </w:p>
    <w:p w:rsidR="00911843" w:rsidRPr="00141145" w:rsidRDefault="004645F9" w:rsidP="00911843">
      <w:pPr>
        <w:pStyle w:val="3GPPAgreements"/>
      </w:pPr>
      <w:r>
        <w:t>D</w:t>
      </w:r>
      <w:r w:rsidR="00911843">
        <w:t xml:space="preserve">iscussion on identified above aspects </w:t>
      </w:r>
      <w:r>
        <w:t xml:space="preserve">technical aspect </w:t>
      </w:r>
      <w:r w:rsidR="0004752B">
        <w:t xml:space="preserve">may continue </w:t>
      </w:r>
      <w:r w:rsidR="00911843">
        <w:t>in a work item phase</w:t>
      </w:r>
    </w:p>
    <w:p w:rsidR="00911843" w:rsidRPr="003F3AAD" w:rsidRDefault="00911843" w:rsidP="003F3AAD">
      <w:pPr>
        <w:pStyle w:val="3GPPText"/>
      </w:pPr>
    </w:p>
    <w:p w:rsidR="003B0FF8" w:rsidRDefault="00AD2FD3" w:rsidP="00B324C2">
      <w:pPr>
        <w:pStyle w:val="3GPPH2"/>
      </w:pPr>
      <w:r w:rsidRPr="00AD2FD3">
        <w:t xml:space="preserve">UE </w:t>
      </w:r>
      <w:r>
        <w:t>M</w:t>
      </w:r>
      <w:r w:rsidR="003B0FF8" w:rsidRPr="00AD2FD3">
        <w:t>easurements</w:t>
      </w:r>
      <w:r>
        <w:t xml:space="preserve"> for DL Positioning</w:t>
      </w:r>
    </w:p>
    <w:p w:rsidR="00AE3A5D" w:rsidRDefault="00275383" w:rsidP="00AE3A5D">
      <w:pPr>
        <w:pStyle w:val="3GPPH3"/>
      </w:pPr>
      <w:r>
        <w:t>Aspect #11</w:t>
      </w:r>
      <w:r w:rsidR="00222A1B">
        <w:t xml:space="preserve"> – </w:t>
      </w:r>
      <w:r w:rsidR="00AE3A5D">
        <w:t>RSTD Quality Measurements</w:t>
      </w:r>
    </w:p>
    <w:p w:rsidR="00F31F78" w:rsidRPr="00935634" w:rsidRDefault="00F31F78" w:rsidP="00AE3A5D">
      <w:pPr>
        <w:pStyle w:val="3GPPText"/>
      </w:pPr>
      <w:r w:rsidRPr="00935634">
        <w:t>Quality metric for RSTD measurement</w:t>
      </w:r>
      <w:r w:rsidR="00AE3A5D">
        <w:t xml:space="preserve"> was discussed in several contributions where</w:t>
      </w:r>
      <w:r w:rsidR="00D9119C">
        <w:t xml:space="preserve"> it was proposed to support it.</w:t>
      </w:r>
    </w:p>
    <w:p w:rsidR="002D5626" w:rsidRPr="00935634" w:rsidRDefault="002D5626" w:rsidP="00AE3A5D">
      <w:pPr>
        <w:pStyle w:val="3GPPAgreements"/>
        <w:rPr>
          <w:b/>
        </w:rPr>
      </w:pPr>
      <w:r w:rsidRPr="00935634">
        <w:t xml:space="preserve">NR </w:t>
      </w:r>
      <w:r w:rsidR="00AE3A5D">
        <w:t>supports</w:t>
      </w:r>
      <w:r w:rsidRPr="00935634">
        <w:t xml:space="preserve"> </w:t>
      </w:r>
      <w:r w:rsidR="00387962">
        <w:t>RSRP for serving cell and RSTD quality metric for neighbor cells</w:t>
      </w:r>
      <w:r w:rsidR="00DD5F14">
        <w:t xml:space="preserve">. </w:t>
      </w:r>
      <w:r w:rsidR="007477B7">
        <w:t>(</w:t>
      </w:r>
      <w:r w:rsidR="00240D09">
        <w:fldChar w:fldCharType="begin"/>
      </w:r>
      <w:r w:rsidR="00240D09">
        <w:instrText xml:space="preserve"> REF _Ref1941834 \r \h </w:instrText>
      </w:r>
      <w:r w:rsidR="00240D09">
        <w:fldChar w:fldCharType="separate"/>
      </w:r>
      <w:r w:rsidR="00C42256">
        <w:t>[1]</w:t>
      </w:r>
      <w:r w:rsidR="00240D09">
        <w:fldChar w:fldCharType="end"/>
      </w:r>
      <w:r w:rsidRPr="00935634">
        <w:t>)</w:t>
      </w:r>
    </w:p>
    <w:p w:rsidR="00387962" w:rsidRPr="000014C8" w:rsidRDefault="00387962" w:rsidP="00387962">
      <w:pPr>
        <w:pStyle w:val="3GPPAgreements"/>
      </w:pPr>
      <w:r w:rsidRPr="000014C8">
        <w:t>NR shall support at least received PRS signal strength as RSTD measurement quality metric. FFS other quality metrics</w:t>
      </w:r>
      <w:r w:rsidRPr="00387962">
        <w:t xml:space="preserve"> </w:t>
      </w:r>
      <w:r w:rsidR="007477B7">
        <w:t>(</w:t>
      </w:r>
      <w:r w:rsidR="00240D09">
        <w:fldChar w:fldCharType="begin"/>
      </w:r>
      <w:r w:rsidR="00240D09">
        <w:instrText xml:space="preserve"> REF _Ref1942037 \r \h </w:instrText>
      </w:r>
      <w:r w:rsidR="00240D09">
        <w:fldChar w:fldCharType="separate"/>
      </w:r>
      <w:r w:rsidR="00C42256">
        <w:t>[5]</w:t>
      </w:r>
      <w:r w:rsidR="00240D09">
        <w:fldChar w:fldCharType="end"/>
      </w:r>
      <w:r>
        <w:t>).</w:t>
      </w:r>
    </w:p>
    <w:p w:rsidR="00271D20" w:rsidRPr="00271D20" w:rsidRDefault="00271D20" w:rsidP="00271D20">
      <w:pPr>
        <w:pStyle w:val="3GPPAgreements"/>
        <w:rPr>
          <w:lang w:eastAsia="ko-KR"/>
        </w:rPr>
      </w:pPr>
      <w:r w:rsidRPr="00271D20">
        <w:rPr>
          <w:lang w:eastAsia="ko-KR"/>
        </w:rPr>
        <w:t xml:space="preserve">Quality information for the RSTD measurements as defined in LTE should be reused in NR </w:t>
      </w:r>
      <w:r w:rsidR="007477B7">
        <w:rPr>
          <w:lang w:eastAsia="ko-KR"/>
        </w:rPr>
        <w:t>(</w:t>
      </w:r>
      <w:r w:rsidR="00240D09">
        <w:rPr>
          <w:lang w:eastAsia="ko-KR"/>
        </w:rPr>
        <w:fldChar w:fldCharType="begin"/>
      </w:r>
      <w:r w:rsidR="00240D09">
        <w:rPr>
          <w:lang w:eastAsia="ko-KR"/>
        </w:rPr>
        <w:instrText xml:space="preserve"> REF _Ref1942014 \r \h </w:instrText>
      </w:r>
      <w:r w:rsidR="00240D09">
        <w:rPr>
          <w:lang w:eastAsia="ko-KR"/>
        </w:rPr>
      </w:r>
      <w:r w:rsidR="00240D09">
        <w:rPr>
          <w:lang w:eastAsia="ko-KR"/>
        </w:rPr>
        <w:fldChar w:fldCharType="separate"/>
      </w:r>
      <w:r w:rsidR="00C42256">
        <w:rPr>
          <w:lang w:eastAsia="ko-KR"/>
        </w:rPr>
        <w:t>[14]</w:t>
      </w:r>
      <w:r w:rsidR="00240D09">
        <w:rPr>
          <w:lang w:eastAsia="ko-KR"/>
        </w:rPr>
        <w:fldChar w:fldCharType="end"/>
      </w:r>
      <w:r w:rsidRPr="00271D20">
        <w:rPr>
          <w:lang w:eastAsia="ko-KR"/>
        </w:rPr>
        <w:t>)</w:t>
      </w:r>
    </w:p>
    <w:p w:rsidR="00271D20" w:rsidRDefault="00271D20" w:rsidP="00FB0295">
      <w:pPr>
        <w:pStyle w:val="3GPPAgreements"/>
        <w:numPr>
          <w:ilvl w:val="0"/>
          <w:numId w:val="0"/>
        </w:numPr>
        <w:rPr>
          <w:lang w:eastAsia="ko-KR"/>
        </w:rPr>
      </w:pPr>
    </w:p>
    <w:p w:rsidR="00B43941" w:rsidRPr="00A02C73" w:rsidRDefault="00B43941" w:rsidP="00B43941">
      <w:pPr>
        <w:pStyle w:val="3GPPText"/>
        <w:rPr>
          <w:b/>
          <w:color w:val="4472C4" w:themeColor="accent5"/>
        </w:rPr>
      </w:pPr>
      <w:r w:rsidRPr="00A02C73">
        <w:rPr>
          <w:b/>
          <w:color w:val="4472C4" w:themeColor="accent5"/>
        </w:rPr>
        <w:t>Proposal for discussion</w:t>
      </w:r>
      <w:r w:rsidR="001C4162">
        <w:rPr>
          <w:b/>
          <w:color w:val="4472C4" w:themeColor="accent5"/>
        </w:rPr>
        <w:t xml:space="preserve"> - </w:t>
      </w:r>
      <w:r w:rsidR="001C4162" w:rsidRPr="001C4162">
        <w:rPr>
          <w:b/>
          <w:highlight w:val="cyan"/>
        </w:rPr>
        <w:t>Category 2</w:t>
      </w:r>
    </w:p>
    <w:p w:rsidR="00B43941" w:rsidRDefault="00D9119C" w:rsidP="00B43941">
      <w:pPr>
        <w:pStyle w:val="3GPPAgreements"/>
      </w:pPr>
      <w:r>
        <w:t>NR positioning supports</w:t>
      </w:r>
      <w:r w:rsidR="00B43941">
        <w:t xml:space="preserve"> RSTD </w:t>
      </w:r>
      <w:r>
        <w:t>quality metric</w:t>
      </w:r>
    </w:p>
    <w:p w:rsidR="00D9119C" w:rsidRDefault="00D9119C" w:rsidP="00D9119C">
      <w:pPr>
        <w:pStyle w:val="3GPPAgreements"/>
        <w:numPr>
          <w:ilvl w:val="1"/>
          <w:numId w:val="8"/>
        </w:numPr>
      </w:pPr>
      <w:r>
        <w:tab/>
        <w:t>Note: Details for RSTD quality metric and other potential measurements are discussed in WI phase</w:t>
      </w:r>
    </w:p>
    <w:p w:rsidR="00B43941" w:rsidRPr="00F27CD9" w:rsidRDefault="00B43941" w:rsidP="00F27CD9">
      <w:pPr>
        <w:pStyle w:val="3GPPText"/>
      </w:pPr>
    </w:p>
    <w:p w:rsidR="00AE3A5D" w:rsidRDefault="00F27CD9" w:rsidP="00AE3A5D">
      <w:pPr>
        <w:pStyle w:val="3GPPH3"/>
      </w:pPr>
      <w:r>
        <w:t>Aspect #12</w:t>
      </w:r>
      <w:r w:rsidR="00222A1B">
        <w:t xml:space="preserve"> – </w:t>
      </w:r>
      <w:r w:rsidR="00AE3A5D">
        <w:t>Inter-RAT RSTD Measurements</w:t>
      </w:r>
    </w:p>
    <w:p w:rsidR="007440AD" w:rsidRDefault="00FF793A" w:rsidP="00C974A3">
      <w:pPr>
        <w:pStyle w:val="3GPPText"/>
      </w:pPr>
      <w:r>
        <w:t>Support of inter-RAT RST</w:t>
      </w:r>
      <w:r w:rsidR="00240D09">
        <w:t xml:space="preserve">D measurements was proposed in </w:t>
      </w:r>
      <w:r w:rsidR="00240D09">
        <w:fldChar w:fldCharType="begin"/>
      </w:r>
      <w:r w:rsidR="00240D09">
        <w:instrText xml:space="preserve"> REF _Ref1941834 \r \h </w:instrText>
      </w:r>
      <w:r w:rsidR="00240D09">
        <w:fldChar w:fldCharType="separate"/>
      </w:r>
      <w:r w:rsidR="00C42256">
        <w:t>[1]</w:t>
      </w:r>
      <w:r w:rsidR="00240D09">
        <w:fldChar w:fldCharType="end"/>
      </w:r>
      <w:r w:rsidR="00C974A3">
        <w:t>, i.e. RSTD b/w</w:t>
      </w:r>
      <w:r>
        <w:t xml:space="preserve"> LTE and NR measurements:</w:t>
      </w:r>
    </w:p>
    <w:p w:rsidR="00AE3A5D" w:rsidRPr="000E0F74" w:rsidRDefault="00AE3A5D" w:rsidP="00AE3A5D">
      <w:pPr>
        <w:pStyle w:val="3GPPAgreements"/>
      </w:pPr>
      <w:r w:rsidRPr="000E0F74">
        <w:t>Support inter-RA</w:t>
      </w:r>
      <w:r w:rsidR="00240D09">
        <w:t>T RSTD measurements (NR – LTE)</w:t>
      </w:r>
    </w:p>
    <w:p w:rsidR="00EA1C57" w:rsidRDefault="00EA1C57" w:rsidP="00EA1C57">
      <w:pPr>
        <w:pStyle w:val="3GPPText"/>
      </w:pPr>
    </w:p>
    <w:p w:rsidR="00EA1C57" w:rsidRPr="00A02C73" w:rsidRDefault="00EA1C57" w:rsidP="00EA1C57">
      <w:pPr>
        <w:pStyle w:val="3GPPText"/>
        <w:rPr>
          <w:b/>
          <w:color w:val="4472C4" w:themeColor="accent5"/>
        </w:rPr>
      </w:pPr>
      <w:r w:rsidRPr="00A02C73">
        <w:rPr>
          <w:b/>
          <w:color w:val="4472C4" w:themeColor="accent5"/>
        </w:rPr>
        <w:t>Proposal for discussion</w:t>
      </w:r>
      <w:r w:rsidR="001C4162">
        <w:rPr>
          <w:b/>
          <w:color w:val="4472C4" w:themeColor="accent5"/>
        </w:rPr>
        <w:t xml:space="preserve"> - </w:t>
      </w:r>
      <w:r w:rsidR="001C4162" w:rsidRPr="001C4162">
        <w:rPr>
          <w:b/>
          <w:highlight w:val="magenta"/>
        </w:rPr>
        <w:t>Category 1</w:t>
      </w:r>
    </w:p>
    <w:p w:rsidR="00EA1C57" w:rsidRDefault="00EA1C57" w:rsidP="00EA1C57">
      <w:pPr>
        <w:pStyle w:val="3GPPAgreements"/>
      </w:pPr>
      <w:r>
        <w:t>RAN1 to discuss and conclude on support of inter-RAT RSTD measurements</w:t>
      </w:r>
    </w:p>
    <w:p w:rsidR="00EA1C57" w:rsidRPr="00F27CD9" w:rsidRDefault="00EA1C57" w:rsidP="00F27CD9">
      <w:pPr>
        <w:pStyle w:val="3GPPText"/>
      </w:pPr>
    </w:p>
    <w:p w:rsidR="000E0F74" w:rsidRDefault="00336A5B" w:rsidP="00B324C2">
      <w:pPr>
        <w:pStyle w:val="3GPPH2"/>
      </w:pPr>
      <w:r>
        <w:t xml:space="preserve">Open Aspects for </w:t>
      </w:r>
      <w:r w:rsidR="000E0F74">
        <w:t xml:space="preserve">NR DL </w:t>
      </w:r>
      <w:r w:rsidR="00AD2FD3">
        <w:t>P</w:t>
      </w:r>
      <w:r w:rsidR="000E0F74">
        <w:t>ositioning</w:t>
      </w:r>
    </w:p>
    <w:p w:rsidR="000F1B19" w:rsidRPr="00935634" w:rsidRDefault="00F27CD9" w:rsidP="00F27CD9">
      <w:pPr>
        <w:pStyle w:val="3GPPH3"/>
      </w:pPr>
      <w:r>
        <w:t>Aspect</w:t>
      </w:r>
      <w:r w:rsidR="007E02CF">
        <w:t xml:space="preserve"> </w:t>
      </w:r>
      <w:r>
        <w:t>#13</w:t>
      </w:r>
      <w:r w:rsidR="00222A1B">
        <w:t xml:space="preserve"> – </w:t>
      </w:r>
      <w:r w:rsidR="000F1B19" w:rsidRPr="00935634">
        <w:t xml:space="preserve">UE based </w:t>
      </w:r>
      <w:r w:rsidR="00222A1B">
        <w:t>P</w:t>
      </w:r>
      <w:r w:rsidR="000F1B19" w:rsidRPr="00935634">
        <w:t>ositioning</w:t>
      </w:r>
    </w:p>
    <w:p w:rsidR="00686B78" w:rsidRPr="00E00C56" w:rsidRDefault="00666D62" w:rsidP="00D9119C">
      <w:pPr>
        <w:pStyle w:val="3GPPAgreements"/>
      </w:pPr>
      <w:r w:rsidRPr="001E59D1">
        <w:t>NR supports UE based positioning</w:t>
      </w:r>
      <w:r>
        <w:t xml:space="preserve">. </w:t>
      </w:r>
      <w:r w:rsidR="00686B78" w:rsidRPr="00E00C56">
        <w:t>For UE positioning based on DL only solutions, additional signaling on NW/</w:t>
      </w:r>
      <w:proofErr w:type="spellStart"/>
      <w:r w:rsidR="00686B78" w:rsidRPr="00E00C56">
        <w:t>gNB</w:t>
      </w:r>
      <w:proofErr w:type="spellEnd"/>
      <w:r w:rsidR="00686B78" w:rsidRPr="00E00C56">
        <w:t xml:space="preserve"> synchronization accuracy/offset should be defined </w:t>
      </w:r>
      <w:r w:rsidR="007477B7">
        <w:t>(</w:t>
      </w:r>
      <w:r w:rsidR="00240D09">
        <w:fldChar w:fldCharType="begin"/>
      </w:r>
      <w:r w:rsidR="00240D09">
        <w:instrText xml:space="preserve"> REF _Ref1941754 \r \h </w:instrText>
      </w:r>
      <w:r w:rsidR="00240D09">
        <w:fldChar w:fldCharType="separate"/>
      </w:r>
      <w:r w:rsidR="00C42256">
        <w:t>[10]</w:t>
      </w:r>
      <w:r w:rsidR="00240D09">
        <w:fldChar w:fldCharType="end"/>
      </w:r>
      <w:r w:rsidR="00686B78" w:rsidRPr="00E00C56">
        <w:t>)</w:t>
      </w:r>
    </w:p>
    <w:p w:rsidR="00A74739" w:rsidRPr="00A74739" w:rsidRDefault="00A74739" w:rsidP="00A74739">
      <w:pPr>
        <w:pStyle w:val="3GPPAgreements"/>
      </w:pPr>
      <w:r w:rsidRPr="00A74739">
        <w:t>Support RAT-dependent UE-Based positioning for NR in Rel-16. Support signaling which enables the UE to perform positioning estimation without feeding back RSTD measurements to the network (UE-Based OTDOA).</w:t>
      </w:r>
    </w:p>
    <w:p w:rsidR="00EF2A9E" w:rsidRPr="00EF2A9E" w:rsidRDefault="00EF2A9E" w:rsidP="00EF2A9E">
      <w:pPr>
        <w:pStyle w:val="3GPPAgreements"/>
      </w:pPr>
      <w:r w:rsidRPr="00EF2A9E">
        <w:t xml:space="preserve">To support UE-based positioning using </w:t>
      </w:r>
      <w:proofErr w:type="spellStart"/>
      <w:r w:rsidRPr="00EF2A9E">
        <w:t>AoD</w:t>
      </w:r>
      <w:proofErr w:type="spellEnd"/>
      <w:r w:rsidRPr="00EF2A9E">
        <w:t xml:space="preserve"> information, transmit-beam information of the DL PRS should be provided to the UE. </w:t>
      </w:r>
      <w:r w:rsidR="007477B7">
        <w:t>(</w:t>
      </w:r>
      <w:r w:rsidR="00240D09">
        <w:fldChar w:fldCharType="begin"/>
      </w:r>
      <w:r w:rsidR="00240D09">
        <w:instrText xml:space="preserve"> REF _Ref1942014 \r \h </w:instrText>
      </w:r>
      <w:r w:rsidR="00240D09">
        <w:fldChar w:fldCharType="separate"/>
      </w:r>
      <w:r w:rsidR="00C42256">
        <w:t>[14]</w:t>
      </w:r>
      <w:r w:rsidR="00240D09">
        <w:fldChar w:fldCharType="end"/>
      </w:r>
      <w:r w:rsidRPr="00EF2A9E">
        <w:t>)</w:t>
      </w:r>
    </w:p>
    <w:p w:rsidR="00666D62" w:rsidRDefault="00666D62" w:rsidP="00666D62">
      <w:pPr>
        <w:pStyle w:val="3GPPText"/>
      </w:pPr>
    </w:p>
    <w:p w:rsidR="00666D62" w:rsidRPr="00A02C73" w:rsidRDefault="00666D62" w:rsidP="00666D62">
      <w:pPr>
        <w:pStyle w:val="3GPPText"/>
        <w:rPr>
          <w:b/>
          <w:color w:val="4472C4" w:themeColor="accent5"/>
        </w:rPr>
      </w:pPr>
      <w:r w:rsidRPr="00A02C73">
        <w:rPr>
          <w:b/>
          <w:color w:val="4472C4" w:themeColor="accent5"/>
        </w:rPr>
        <w:t>Proposal for discussion</w:t>
      </w:r>
      <w:r w:rsidR="001C4162">
        <w:rPr>
          <w:b/>
          <w:color w:val="4472C4" w:themeColor="accent5"/>
        </w:rPr>
        <w:t xml:space="preserve"> </w:t>
      </w:r>
      <w:r w:rsidR="001C4162" w:rsidRPr="001C4162">
        <w:rPr>
          <w:b/>
          <w:highlight w:val="magenta"/>
        </w:rPr>
        <w:t>Category 1</w:t>
      </w:r>
    </w:p>
    <w:p w:rsidR="00666D62" w:rsidRDefault="00666D62" w:rsidP="00666D62">
      <w:pPr>
        <w:pStyle w:val="3GPPAgreements"/>
      </w:pPr>
      <w:r>
        <w:lastRenderedPageBreak/>
        <w:t>NR supports UE-based positioning in R16</w:t>
      </w:r>
    </w:p>
    <w:p w:rsidR="00CF2DA6" w:rsidRPr="00141145" w:rsidRDefault="00666D62" w:rsidP="00CF2DA6">
      <w:pPr>
        <w:pStyle w:val="3GPPAgreements"/>
      </w:pPr>
      <w:r>
        <w:t xml:space="preserve">Capture in the 3GPP TR 38.855 that </w:t>
      </w:r>
      <w:r w:rsidR="00CF2DA6">
        <w:t xml:space="preserve">support of UE-based positioning is beneficial from RAN1 perspective. The UE-based positioning can provide maximum positioning capacity with minimum consumption of </w:t>
      </w:r>
      <w:r w:rsidR="0004752B">
        <w:t xml:space="preserve">UL </w:t>
      </w:r>
      <w:r w:rsidR="00CF2DA6">
        <w:t>spectrum resources</w:t>
      </w:r>
      <w:r w:rsidR="0004752B">
        <w:t xml:space="preserve"> and large coverage</w:t>
      </w:r>
      <w:r w:rsidR="00CF2DA6">
        <w:t>.</w:t>
      </w:r>
    </w:p>
    <w:p w:rsidR="00666D62" w:rsidRPr="00AD2FD3" w:rsidRDefault="00666D62" w:rsidP="00AD2FD3">
      <w:pPr>
        <w:pStyle w:val="3GPPText"/>
      </w:pPr>
    </w:p>
    <w:p w:rsidR="00AD2FD3" w:rsidRDefault="00F27CD9" w:rsidP="00F27CD9">
      <w:pPr>
        <w:pStyle w:val="3GPPH3"/>
      </w:pPr>
      <w:r>
        <w:t>Aspect #14</w:t>
      </w:r>
      <w:r w:rsidR="00222A1B">
        <w:t xml:space="preserve"> – </w:t>
      </w:r>
      <w:r w:rsidR="00AD2FD3" w:rsidRPr="00935634">
        <w:t xml:space="preserve">Received </w:t>
      </w:r>
      <w:r w:rsidR="00222A1B">
        <w:t>S</w:t>
      </w:r>
      <w:r w:rsidR="00336A5B">
        <w:t xml:space="preserve">ignal </w:t>
      </w:r>
      <w:r w:rsidR="00222A1B">
        <w:t>W</w:t>
      </w:r>
      <w:r w:rsidR="00AD2FD3" w:rsidRPr="00935634">
        <w:t xml:space="preserve">aveform </w:t>
      </w:r>
      <w:r w:rsidR="00222A1B">
        <w:t>R</w:t>
      </w:r>
      <w:r w:rsidR="00AD2FD3" w:rsidRPr="00935634">
        <w:t>eporting</w:t>
      </w:r>
    </w:p>
    <w:p w:rsidR="00733D2E" w:rsidRPr="00733D2E" w:rsidRDefault="00733D2E" w:rsidP="00733D2E">
      <w:pPr>
        <w:pStyle w:val="3GPPText"/>
        <w:rPr>
          <w:lang w:val="en-GB"/>
        </w:rPr>
      </w:pPr>
      <w:r>
        <w:rPr>
          <w:lang w:val="en-GB"/>
        </w:rPr>
        <w:t xml:space="preserve">The received signal waveform reporting was proposed in </w:t>
      </w:r>
      <w:r w:rsidR="00F61A30">
        <w:rPr>
          <w:lang w:val="en-GB"/>
        </w:rPr>
        <w:fldChar w:fldCharType="begin"/>
      </w:r>
      <w:r w:rsidR="00F61A30">
        <w:rPr>
          <w:lang w:val="en-GB"/>
        </w:rPr>
        <w:instrText xml:space="preserve"> REF _Ref1941754 \r \h </w:instrText>
      </w:r>
      <w:r w:rsidR="00F61A30">
        <w:rPr>
          <w:lang w:val="en-GB"/>
        </w:rPr>
      </w:r>
      <w:r w:rsidR="00F61A30">
        <w:rPr>
          <w:lang w:val="en-GB"/>
        </w:rPr>
        <w:fldChar w:fldCharType="separate"/>
      </w:r>
      <w:r w:rsidR="00C42256">
        <w:rPr>
          <w:lang w:val="en-GB"/>
        </w:rPr>
        <w:t>[10]</w:t>
      </w:r>
      <w:r w:rsidR="00F61A30">
        <w:rPr>
          <w:lang w:val="en-GB"/>
        </w:rPr>
        <w:fldChar w:fldCharType="end"/>
      </w:r>
      <w:r>
        <w:rPr>
          <w:lang w:val="en-GB"/>
        </w:rPr>
        <w:t xml:space="preserve"> as a fundamental approach to improve accuracy of NW based positioning solutions that can </w:t>
      </w:r>
      <w:r w:rsidR="00EA1C57">
        <w:rPr>
          <w:lang w:val="en-GB"/>
        </w:rPr>
        <w:t xml:space="preserve">utilize </w:t>
      </w:r>
      <w:r>
        <w:rPr>
          <w:lang w:val="en-GB"/>
        </w:rPr>
        <w:t xml:space="preserve">network computing power to </w:t>
      </w:r>
      <w:r w:rsidR="00EA1C57">
        <w:rPr>
          <w:lang w:val="en-GB"/>
        </w:rPr>
        <w:t>enable</w:t>
      </w:r>
      <w:r>
        <w:rPr>
          <w:lang w:val="en-GB"/>
        </w:rPr>
        <w:t xml:space="preserve"> advanced </w:t>
      </w:r>
      <w:r w:rsidR="00EA1C57">
        <w:rPr>
          <w:lang w:val="en-GB"/>
        </w:rPr>
        <w:t xml:space="preserve">computationally intensive </w:t>
      </w:r>
      <w:r>
        <w:rPr>
          <w:lang w:val="en-GB"/>
        </w:rPr>
        <w:t xml:space="preserve">algorithms for estimation of </w:t>
      </w:r>
      <w:r w:rsidR="00EA1C57">
        <w:rPr>
          <w:lang w:val="en-GB"/>
        </w:rPr>
        <w:t>signal location parameters and UE positioning and expand them beyond positionin</w:t>
      </w:r>
      <w:r w:rsidR="003D2323">
        <w:rPr>
          <w:lang w:val="en-GB"/>
        </w:rPr>
        <w:t>g</w:t>
      </w:r>
      <w:r w:rsidR="00EA1C57">
        <w:rPr>
          <w:lang w:val="en-GB"/>
        </w:rPr>
        <w:t xml:space="preserve"> techniques considered by 3GPP:</w:t>
      </w:r>
    </w:p>
    <w:p w:rsidR="00AD2FD3" w:rsidRPr="00E00C56" w:rsidRDefault="00AD2FD3" w:rsidP="00666D62">
      <w:pPr>
        <w:pStyle w:val="3GPPAgreements"/>
      </w:pPr>
      <w:r w:rsidRPr="00E00C56">
        <w:t xml:space="preserve">NR Positioning supports reporting of the received signal waveform(s) for accurate estimation of signal </w:t>
      </w:r>
      <w:r w:rsidR="00240D09">
        <w:t xml:space="preserve">location parameters at NW side </w:t>
      </w:r>
      <w:r w:rsidR="00240D09">
        <w:fldChar w:fldCharType="begin"/>
      </w:r>
      <w:r w:rsidR="00240D09">
        <w:instrText xml:space="preserve"> REF _Ref1941754 \r \h </w:instrText>
      </w:r>
      <w:r w:rsidR="00240D09">
        <w:fldChar w:fldCharType="separate"/>
      </w:r>
      <w:r w:rsidR="00C42256">
        <w:t>[10]</w:t>
      </w:r>
      <w:r w:rsidR="00240D09">
        <w:fldChar w:fldCharType="end"/>
      </w:r>
    </w:p>
    <w:p w:rsidR="001501DF" w:rsidRPr="00666D62" w:rsidRDefault="001501DF" w:rsidP="00935634">
      <w:pPr>
        <w:pStyle w:val="3GPPText"/>
      </w:pPr>
    </w:p>
    <w:p w:rsidR="00666D62" w:rsidRPr="00A02C73" w:rsidRDefault="00666D62" w:rsidP="00666D62">
      <w:pPr>
        <w:pStyle w:val="3GPPText"/>
        <w:rPr>
          <w:b/>
          <w:color w:val="4472C4" w:themeColor="accent5"/>
        </w:rPr>
      </w:pPr>
      <w:r w:rsidRPr="00A02C73">
        <w:rPr>
          <w:b/>
          <w:color w:val="4472C4" w:themeColor="accent5"/>
        </w:rPr>
        <w:t>Proposal for discussion</w:t>
      </w:r>
      <w:r w:rsidR="001C4162">
        <w:rPr>
          <w:b/>
          <w:color w:val="4472C4" w:themeColor="accent5"/>
        </w:rPr>
        <w:t xml:space="preserve"> </w:t>
      </w:r>
      <w:r w:rsidR="001C4162" w:rsidRPr="001C4162">
        <w:rPr>
          <w:b/>
          <w:highlight w:val="magenta"/>
        </w:rPr>
        <w:t>Category 1</w:t>
      </w:r>
    </w:p>
    <w:p w:rsidR="00666D62" w:rsidRDefault="00666D62" w:rsidP="00666D62">
      <w:pPr>
        <w:pStyle w:val="3GPPAgreements"/>
      </w:pPr>
      <w:r>
        <w:t xml:space="preserve">NR supports </w:t>
      </w:r>
      <w:r w:rsidRPr="00E00C56">
        <w:t>reporting of the received signal waveform(s)</w:t>
      </w:r>
      <w:r>
        <w:t xml:space="preserve"> by UEs </w:t>
      </w:r>
      <w:r w:rsidR="003D2323">
        <w:t xml:space="preserve">/ </w:t>
      </w:r>
      <w:proofErr w:type="spellStart"/>
      <w:r w:rsidR="00CF2DA6">
        <w:t>gNBs</w:t>
      </w:r>
      <w:proofErr w:type="spellEnd"/>
      <w:r w:rsidR="00CF2DA6">
        <w:t xml:space="preserve"> </w:t>
      </w:r>
      <w:r>
        <w:t xml:space="preserve">for </w:t>
      </w:r>
      <w:r w:rsidR="00CF2DA6">
        <w:t>measurements of signal location parameters to be used for UE positioning</w:t>
      </w:r>
      <w:r w:rsidR="0004752B">
        <w:t>.</w:t>
      </w:r>
    </w:p>
    <w:p w:rsidR="00CF2DA6" w:rsidRDefault="00666D62" w:rsidP="00666D62">
      <w:pPr>
        <w:pStyle w:val="3GPPAgreements"/>
      </w:pPr>
      <w:r>
        <w:t xml:space="preserve">Capture in the 3GPP TR 38.855 that </w:t>
      </w:r>
      <w:r w:rsidR="00CF2DA6">
        <w:t>support of</w:t>
      </w:r>
      <w:r w:rsidR="00CF2DA6" w:rsidRPr="00CF2DA6">
        <w:t xml:space="preserve"> </w:t>
      </w:r>
      <w:r w:rsidR="00CF2DA6" w:rsidRPr="00E00C56">
        <w:t>the received signal waveform(s)</w:t>
      </w:r>
      <w:r w:rsidR="00B43287">
        <w:t xml:space="preserve"> was identified as a mechanism to conduct measurements of signal location parameters at the location server by utilizing </w:t>
      </w:r>
      <w:r w:rsidR="0004752B">
        <w:t xml:space="preserve">network computing power capabilities </w:t>
      </w:r>
      <w:r w:rsidR="00B43287">
        <w:t>to achieve accurate estimation of signal location parameters and precise UE positioning.</w:t>
      </w:r>
    </w:p>
    <w:p w:rsidR="00666D62" w:rsidRPr="00666D62" w:rsidRDefault="00666D62" w:rsidP="00935634">
      <w:pPr>
        <w:pStyle w:val="3GPPText"/>
      </w:pPr>
    </w:p>
    <w:p w:rsidR="003562D4" w:rsidRDefault="00F27CD9" w:rsidP="00F27CD9">
      <w:pPr>
        <w:pStyle w:val="3GPPH3"/>
      </w:pPr>
      <w:r>
        <w:t>Aspect #15</w:t>
      </w:r>
      <w:r w:rsidR="00222A1B">
        <w:t xml:space="preserve"> – </w:t>
      </w:r>
      <w:r w:rsidR="003562D4" w:rsidRPr="00935634">
        <w:t xml:space="preserve">Positioning in </w:t>
      </w:r>
      <w:r w:rsidR="003562D4" w:rsidRPr="00E00C56">
        <w:t>RRC</w:t>
      </w:r>
      <w:r w:rsidR="003562D4" w:rsidRPr="00935634">
        <w:t xml:space="preserve">_IDLE and RRC_INACTIVE </w:t>
      </w:r>
      <w:r w:rsidR="00222A1B">
        <w:t>S</w:t>
      </w:r>
      <w:r w:rsidR="003562D4" w:rsidRPr="00935634">
        <w:t>tates</w:t>
      </w:r>
    </w:p>
    <w:p w:rsidR="00CF2DA6" w:rsidRPr="00CF2DA6" w:rsidRDefault="00B43287" w:rsidP="00CF2DA6">
      <w:pPr>
        <w:pStyle w:val="3GPPText"/>
        <w:rPr>
          <w:lang w:val="en-GB"/>
        </w:rPr>
      </w:pPr>
      <w:r>
        <w:rPr>
          <w:lang w:val="en-GB"/>
        </w:rPr>
        <w:t>The following views were expressed with respect to support of DL positioning for UEs in RRC_IDLE and RRC_INACTIVE states:</w:t>
      </w:r>
    </w:p>
    <w:p w:rsidR="003562D4" w:rsidRDefault="003562D4" w:rsidP="00CF2DA6">
      <w:pPr>
        <w:pStyle w:val="3GPPAgreements"/>
      </w:pPr>
      <w:r w:rsidRPr="00935634">
        <w:t>NR positioning should support RRC idle and RRC inactive mode positioning without requiring the UE to always move to RRC connected mode. UEs in idle or inactive mode should support measurement of RSTD on the DL RS used for NR OTDOA based on a sav</w:t>
      </w:r>
      <w:r w:rsidR="00F31F78" w:rsidRPr="00935634">
        <w:t xml:space="preserve">ed configuration of the DL RS. </w:t>
      </w:r>
      <w:r w:rsidR="005545FE">
        <w:t>(</w:t>
      </w:r>
      <w:r w:rsidR="00240D09">
        <w:fldChar w:fldCharType="begin"/>
      </w:r>
      <w:r w:rsidR="00240D09">
        <w:instrText xml:space="preserve"> REF _Ref1942037 \r \h </w:instrText>
      </w:r>
      <w:r w:rsidR="00240D09">
        <w:fldChar w:fldCharType="separate"/>
      </w:r>
      <w:r w:rsidR="00C42256">
        <w:t>[5]</w:t>
      </w:r>
      <w:r w:rsidR="00240D09">
        <w:fldChar w:fldCharType="end"/>
      </w:r>
      <w:r w:rsidRPr="00935634">
        <w:t>)</w:t>
      </w:r>
    </w:p>
    <w:p w:rsidR="00F27CD9" w:rsidRPr="00F27CD9" w:rsidRDefault="00F27CD9" w:rsidP="00CF2DA6">
      <w:pPr>
        <w:pStyle w:val="3GPPAgreements"/>
      </w:pPr>
      <w:r w:rsidRPr="000014C8">
        <w:t>EDT and other idle or inactive mode data transmission schemes if supported in NR can be considered as candidates to allow idle and inactive mode UEs to make positioning measurement reports.</w:t>
      </w:r>
      <w:r w:rsidRPr="00935634">
        <w:t xml:space="preserve"> </w:t>
      </w:r>
      <w:r w:rsidR="007477B7">
        <w:t>(</w:t>
      </w:r>
      <w:r w:rsidR="00240D09">
        <w:fldChar w:fldCharType="begin"/>
      </w:r>
      <w:r w:rsidR="00240D09">
        <w:instrText xml:space="preserve"> REF _Ref1942037 \r \h </w:instrText>
      </w:r>
      <w:r w:rsidR="00240D09">
        <w:fldChar w:fldCharType="separate"/>
      </w:r>
      <w:r w:rsidR="00C42256">
        <w:t>[5]</w:t>
      </w:r>
      <w:r w:rsidR="00240D09">
        <w:fldChar w:fldCharType="end"/>
      </w:r>
      <w:r w:rsidRPr="00935634">
        <w:t>)</w:t>
      </w:r>
    </w:p>
    <w:p w:rsidR="00F31F78" w:rsidRPr="00E00C56" w:rsidRDefault="00F31F78" w:rsidP="00CF2DA6">
      <w:pPr>
        <w:pStyle w:val="3GPPAgreements"/>
      </w:pPr>
      <w:r w:rsidRPr="00935634">
        <w:t xml:space="preserve">Consider positioning in RRC_IDLE and RRC_INACTIVE states in a later release. </w:t>
      </w:r>
      <w:r w:rsidR="007477B7">
        <w:t>(</w:t>
      </w:r>
      <w:r w:rsidR="00240D09">
        <w:fldChar w:fldCharType="begin"/>
      </w:r>
      <w:r w:rsidR="00240D09">
        <w:instrText xml:space="preserve"> REF _Ref1941834 \r \h </w:instrText>
      </w:r>
      <w:r w:rsidR="00240D09">
        <w:fldChar w:fldCharType="separate"/>
      </w:r>
      <w:r w:rsidR="00C42256">
        <w:t>[1]</w:t>
      </w:r>
      <w:r w:rsidR="00240D09">
        <w:fldChar w:fldCharType="end"/>
      </w:r>
      <w:r w:rsidRPr="00E00C56">
        <w:t>)</w:t>
      </w:r>
    </w:p>
    <w:p w:rsidR="00C01CDC" w:rsidRDefault="00C01CDC" w:rsidP="00CF2DA6">
      <w:pPr>
        <w:pStyle w:val="3GPPAgreements"/>
      </w:pPr>
      <w:r w:rsidRPr="00935634">
        <w:t xml:space="preserve">UE measurement for DL PRS in idle and inactive mode should be supported </w:t>
      </w:r>
      <w:r w:rsidR="007477B7">
        <w:t>(</w:t>
      </w:r>
      <w:r w:rsidR="00240D09">
        <w:fldChar w:fldCharType="begin"/>
      </w:r>
      <w:r w:rsidR="00240D09">
        <w:instrText xml:space="preserve"> REF _Ref1942020 \r \h </w:instrText>
      </w:r>
      <w:r w:rsidR="00240D09">
        <w:fldChar w:fldCharType="separate"/>
      </w:r>
      <w:r w:rsidR="00C42256">
        <w:t>[2]</w:t>
      </w:r>
      <w:r w:rsidR="00240D09">
        <w:fldChar w:fldCharType="end"/>
      </w:r>
      <w:r w:rsidRPr="00935634">
        <w:t>)</w:t>
      </w:r>
    </w:p>
    <w:p w:rsidR="00B43287" w:rsidRDefault="00B43287" w:rsidP="00B43287">
      <w:pPr>
        <w:pStyle w:val="3GPPAgreements"/>
      </w:pPr>
      <w:r w:rsidRPr="00B43287">
        <w:t xml:space="preserve">NR should support the subcarrier </w:t>
      </w:r>
      <w:proofErr w:type="spellStart"/>
      <w:r w:rsidRPr="00B43287">
        <w:t>spacings</w:t>
      </w:r>
      <w:proofErr w:type="spellEnd"/>
      <w:r w:rsidRPr="00B43287">
        <w:t xml:space="preserve"> of </w:t>
      </w:r>
      <w:proofErr w:type="gramStart"/>
      <w:r w:rsidRPr="00B43287">
        <w:t>15kHz</w:t>
      </w:r>
      <w:proofErr w:type="gramEnd"/>
      <w:r w:rsidRPr="00B43287">
        <w:t xml:space="preserve">, 30kHz and 60kHz for FR1 and the subcarrier spacing of 60kHz and 120kHz for FR2. If it is decided to support DL positioning for IDLE mode UE, NR should also support the subcarrier </w:t>
      </w:r>
      <w:proofErr w:type="spellStart"/>
      <w:r w:rsidRPr="00B43287">
        <w:t>spacings</w:t>
      </w:r>
      <w:proofErr w:type="spellEnd"/>
      <w:r w:rsidRPr="00B43287">
        <w:t xml:space="preserve"> of 240kHz for FR2</w:t>
      </w:r>
      <w:r>
        <w:t xml:space="preserve"> </w:t>
      </w:r>
      <w:r w:rsidR="007477B7">
        <w:t>(</w:t>
      </w:r>
      <w:r w:rsidR="00240D09">
        <w:fldChar w:fldCharType="begin"/>
      </w:r>
      <w:r w:rsidR="00240D09">
        <w:instrText xml:space="preserve"> REF _Ref1941702 \r \h </w:instrText>
      </w:r>
      <w:r w:rsidR="00240D09">
        <w:fldChar w:fldCharType="separate"/>
      </w:r>
      <w:r w:rsidR="00C42256">
        <w:t>[6]</w:t>
      </w:r>
      <w:r w:rsidR="00240D09">
        <w:fldChar w:fldCharType="end"/>
      </w:r>
      <w:r>
        <w:t>)</w:t>
      </w:r>
    </w:p>
    <w:p w:rsidR="00B43287" w:rsidRPr="001E59D1" w:rsidRDefault="00B43287" w:rsidP="00B43287">
      <w:pPr>
        <w:pStyle w:val="3GPPAgreements"/>
      </w:pPr>
      <w:r w:rsidRPr="001E59D1">
        <w:t>UE based positioning is supported for RRC-IDLE/INACTIVE/CONNECTED UEs</w:t>
      </w:r>
    </w:p>
    <w:p w:rsidR="00336A5B" w:rsidRDefault="00336A5B" w:rsidP="00336A5B">
      <w:pPr>
        <w:pStyle w:val="3GPPText"/>
      </w:pPr>
    </w:p>
    <w:p w:rsidR="00222A1B" w:rsidRPr="00A02C73" w:rsidRDefault="00222A1B" w:rsidP="00222A1B">
      <w:pPr>
        <w:pStyle w:val="3GPPText"/>
        <w:rPr>
          <w:b/>
          <w:color w:val="4472C4" w:themeColor="accent5"/>
        </w:rPr>
      </w:pPr>
      <w:r w:rsidRPr="00A02C73">
        <w:rPr>
          <w:b/>
          <w:color w:val="4472C4" w:themeColor="accent5"/>
        </w:rPr>
        <w:t>Proposal for discussion</w:t>
      </w:r>
      <w:r w:rsidR="001C4162">
        <w:rPr>
          <w:b/>
          <w:color w:val="4472C4" w:themeColor="accent5"/>
        </w:rPr>
        <w:t xml:space="preserve"> - </w:t>
      </w:r>
      <w:r w:rsidR="001C4162" w:rsidRPr="001C4162">
        <w:rPr>
          <w:b/>
          <w:highlight w:val="magenta"/>
        </w:rPr>
        <w:t>Category 1</w:t>
      </w:r>
    </w:p>
    <w:p w:rsidR="00222A1B" w:rsidRDefault="00222A1B" w:rsidP="00222A1B">
      <w:pPr>
        <w:pStyle w:val="3GPPAgreements"/>
      </w:pPr>
      <w:r>
        <w:t xml:space="preserve">NR supports DL-based positioning </w:t>
      </w:r>
      <w:r w:rsidR="00733D2E">
        <w:t xml:space="preserve">measurements </w:t>
      </w:r>
      <w:r>
        <w:t>for UEs in RRC_IDLE</w:t>
      </w:r>
      <w:r w:rsidR="00733D2E">
        <w:t xml:space="preserve"> and RRC_</w:t>
      </w:r>
      <w:r>
        <w:t>INACTIVE states</w:t>
      </w:r>
    </w:p>
    <w:p w:rsidR="00222A1B" w:rsidRDefault="00222A1B" w:rsidP="00222A1B">
      <w:pPr>
        <w:pStyle w:val="3GPPAgreements"/>
        <w:numPr>
          <w:ilvl w:val="1"/>
          <w:numId w:val="8"/>
        </w:numPr>
      </w:pPr>
      <w:r>
        <w:t>FFS details</w:t>
      </w:r>
    </w:p>
    <w:p w:rsidR="00222A1B" w:rsidRDefault="00222A1B" w:rsidP="00336A5B">
      <w:pPr>
        <w:pStyle w:val="3GPPText"/>
      </w:pPr>
    </w:p>
    <w:p w:rsidR="00336A5B" w:rsidRDefault="00F27CD9" w:rsidP="00F27CD9">
      <w:pPr>
        <w:pStyle w:val="3GPPH3"/>
      </w:pPr>
      <w:r>
        <w:t>Aspect #16</w:t>
      </w:r>
      <w:r w:rsidR="00222A1B">
        <w:t xml:space="preserve"> – </w:t>
      </w:r>
      <w:r w:rsidR="00336A5B" w:rsidRPr="00336A5B">
        <w:t xml:space="preserve">Multi-path </w:t>
      </w:r>
      <w:r w:rsidR="00222A1B">
        <w:t>M</w:t>
      </w:r>
      <w:r w:rsidR="00336A5B" w:rsidRPr="00336A5B">
        <w:t>easurements</w:t>
      </w:r>
    </w:p>
    <w:p w:rsidR="00733D2E" w:rsidRPr="00733D2E" w:rsidRDefault="00733D2E" w:rsidP="00733D2E">
      <w:pPr>
        <w:pStyle w:val="3GPPText"/>
        <w:rPr>
          <w:lang w:val="en-GB"/>
        </w:rPr>
      </w:pPr>
      <w:r>
        <w:rPr>
          <w:lang w:val="en-GB"/>
        </w:rPr>
        <w:t xml:space="preserve">The support of multi-path measurements was proposed in </w:t>
      </w:r>
      <w:r w:rsidR="00F61A30">
        <w:rPr>
          <w:lang w:val="en-GB"/>
        </w:rPr>
        <w:fldChar w:fldCharType="begin"/>
      </w:r>
      <w:r w:rsidR="00F61A30">
        <w:rPr>
          <w:lang w:val="en-GB"/>
        </w:rPr>
        <w:instrText xml:space="preserve"> REF _Ref1941834 \r \h </w:instrText>
      </w:r>
      <w:r w:rsidR="00F61A30">
        <w:rPr>
          <w:lang w:val="en-GB"/>
        </w:rPr>
      </w:r>
      <w:r w:rsidR="00F61A30">
        <w:rPr>
          <w:lang w:val="en-GB"/>
        </w:rPr>
        <w:fldChar w:fldCharType="separate"/>
      </w:r>
      <w:r w:rsidR="00C42256">
        <w:rPr>
          <w:lang w:val="en-GB"/>
        </w:rPr>
        <w:t>[1]</w:t>
      </w:r>
      <w:r w:rsidR="00F61A30">
        <w:rPr>
          <w:lang w:val="en-GB"/>
        </w:rPr>
        <w:fldChar w:fldCharType="end"/>
      </w:r>
    </w:p>
    <w:p w:rsidR="007440AD" w:rsidRPr="000E0F74" w:rsidRDefault="007440AD" w:rsidP="00733D2E">
      <w:pPr>
        <w:pStyle w:val="3GPPAgreements"/>
      </w:pPr>
      <w:r w:rsidRPr="000E0F74">
        <w:lastRenderedPageBreak/>
        <w:t>Additional path information relative to the path tim</w:t>
      </w:r>
      <w:r w:rsidR="00240D09">
        <w:t>ing used to determine the RSTD</w:t>
      </w:r>
    </w:p>
    <w:p w:rsidR="007440AD" w:rsidRDefault="007440AD" w:rsidP="00733D2E">
      <w:pPr>
        <w:pStyle w:val="3GPPAgreements"/>
      </w:pPr>
      <w:r w:rsidRPr="000E0F74">
        <w:t>Additional RS information relative to the timin</w:t>
      </w:r>
      <w:r w:rsidR="00240D09">
        <w:t>g used to determine the RSTD</w:t>
      </w:r>
    </w:p>
    <w:p w:rsidR="00733D2E" w:rsidRDefault="00733D2E" w:rsidP="00733D2E">
      <w:pPr>
        <w:pStyle w:val="3GPPAgreements"/>
        <w:numPr>
          <w:ilvl w:val="0"/>
          <w:numId w:val="0"/>
        </w:numPr>
        <w:ind w:left="284" w:hanging="284"/>
      </w:pPr>
    </w:p>
    <w:p w:rsidR="00733D2E" w:rsidRPr="00A02C73" w:rsidRDefault="00733D2E" w:rsidP="00733D2E">
      <w:pPr>
        <w:pStyle w:val="3GPPText"/>
        <w:rPr>
          <w:b/>
          <w:color w:val="4472C4" w:themeColor="accent5"/>
        </w:rPr>
      </w:pPr>
      <w:r w:rsidRPr="00A02C73">
        <w:rPr>
          <w:b/>
          <w:color w:val="4472C4" w:themeColor="accent5"/>
        </w:rPr>
        <w:t>Proposal for discussion</w:t>
      </w:r>
      <w:r w:rsidR="001C4162">
        <w:rPr>
          <w:b/>
          <w:color w:val="4472C4" w:themeColor="accent5"/>
        </w:rPr>
        <w:t xml:space="preserve"> - </w:t>
      </w:r>
      <w:r w:rsidR="001C4162" w:rsidRPr="001C4162">
        <w:rPr>
          <w:b/>
          <w:highlight w:val="magenta"/>
        </w:rPr>
        <w:t>Category 1</w:t>
      </w:r>
    </w:p>
    <w:p w:rsidR="00733D2E" w:rsidRDefault="00733D2E" w:rsidP="00733D2E">
      <w:pPr>
        <w:pStyle w:val="3GPPAgreements"/>
      </w:pPr>
      <w:r>
        <w:t xml:space="preserve">RAN1 to discuss and conclude on support of multi-path </w:t>
      </w:r>
      <w:r w:rsidR="0004752B">
        <w:t xml:space="preserve">timing </w:t>
      </w:r>
      <w:r>
        <w:t xml:space="preserve">measurements </w:t>
      </w:r>
      <w:r w:rsidR="0004752B">
        <w:t>by UE for NR DL-TDOA positioning.</w:t>
      </w:r>
    </w:p>
    <w:p w:rsidR="00F27CD9" w:rsidRPr="00336A5B" w:rsidRDefault="00F27CD9" w:rsidP="00F27CD9">
      <w:pPr>
        <w:pStyle w:val="3GPPText"/>
      </w:pPr>
    </w:p>
    <w:p w:rsidR="00AD2FD3" w:rsidRDefault="00F27CD9" w:rsidP="00F27CD9">
      <w:pPr>
        <w:pStyle w:val="3GPPH3"/>
      </w:pPr>
      <w:r>
        <w:t>Aspect #17</w:t>
      </w:r>
      <w:r w:rsidR="00222A1B">
        <w:t xml:space="preserve"> – </w:t>
      </w:r>
      <w:r w:rsidR="00AD2FD3" w:rsidRPr="00935634">
        <w:t xml:space="preserve">Support of </w:t>
      </w:r>
      <w:r w:rsidR="00702E19">
        <w:t xml:space="preserve">TBS and </w:t>
      </w:r>
      <w:r w:rsidR="00AD2FD3" w:rsidRPr="00935634">
        <w:t>PRS-only TP in NR</w:t>
      </w:r>
    </w:p>
    <w:p w:rsidR="000C5419" w:rsidRPr="000C5419" w:rsidRDefault="000C5419" w:rsidP="000C5419">
      <w:pPr>
        <w:pStyle w:val="3GPPText"/>
        <w:rPr>
          <w:lang w:val="en-GB"/>
        </w:rPr>
      </w:pPr>
      <w:r>
        <w:rPr>
          <w:lang w:val="en-GB"/>
        </w:rPr>
        <w:t>The following views were expressed in contributions with respect to support of terrestrial broadcast systems (TBS) for NR positioning:</w:t>
      </w:r>
    </w:p>
    <w:p w:rsidR="00EE5C33" w:rsidRDefault="00EE5C33" w:rsidP="00EE5C33">
      <w:pPr>
        <w:pStyle w:val="3GPPAgreements"/>
      </w:pPr>
      <w:r w:rsidRPr="00141145">
        <w:t>Consider support of TBS or dedicated carriers for NR DL positioning by introducing NR PRS signals for estimation of signal location parameters by UE</w:t>
      </w:r>
      <w:r>
        <w:t xml:space="preserve"> </w:t>
      </w:r>
      <w:r w:rsidR="007477B7">
        <w:t>(</w:t>
      </w:r>
      <w:r w:rsidR="00277E24">
        <w:fldChar w:fldCharType="begin"/>
      </w:r>
      <w:r w:rsidR="00277E24">
        <w:instrText xml:space="preserve"> REF _Ref1941754 \r \h </w:instrText>
      </w:r>
      <w:r w:rsidR="00277E24">
        <w:fldChar w:fldCharType="separate"/>
      </w:r>
      <w:r w:rsidR="00C42256">
        <w:t>[10]</w:t>
      </w:r>
      <w:r w:rsidR="00277E24">
        <w:fldChar w:fldCharType="end"/>
      </w:r>
      <w:r>
        <w:t>)</w:t>
      </w:r>
    </w:p>
    <w:p w:rsidR="000C5419" w:rsidRPr="00DB7FCD" w:rsidRDefault="000C5419" w:rsidP="000C5419">
      <w:pPr>
        <w:pStyle w:val="3GPPAgreements"/>
      </w:pPr>
      <w:r w:rsidRPr="00DB7FCD">
        <w:t>PRS design and configuration options shall consider the deployment of cell-independent PRS-only transmission points</w:t>
      </w:r>
      <w:r>
        <w:t xml:space="preserve"> </w:t>
      </w:r>
      <w:r w:rsidR="007477B7">
        <w:t>(</w:t>
      </w:r>
      <w:r w:rsidR="00277E24">
        <w:fldChar w:fldCharType="begin"/>
      </w:r>
      <w:r w:rsidR="00277E24">
        <w:instrText xml:space="preserve"> REF _Ref1942037 \r \h </w:instrText>
      </w:r>
      <w:r w:rsidR="00277E24">
        <w:fldChar w:fldCharType="separate"/>
      </w:r>
      <w:r w:rsidR="00C42256">
        <w:t>[5]</w:t>
      </w:r>
      <w:r w:rsidR="00277E24">
        <w:fldChar w:fldCharType="end"/>
      </w:r>
      <w:r>
        <w:t>)</w:t>
      </w:r>
      <w:r w:rsidRPr="00DB7FCD">
        <w:t>.</w:t>
      </w:r>
    </w:p>
    <w:p w:rsidR="000C5419" w:rsidRDefault="000C5419" w:rsidP="000C5419">
      <w:pPr>
        <w:pStyle w:val="3GPPAgreements"/>
      </w:pPr>
      <w:r>
        <w:t xml:space="preserve">NR should consider Co-band TBS as a </w:t>
      </w:r>
      <w:r w:rsidRPr="00711C12">
        <w:t>solution for 5G</w:t>
      </w:r>
      <w:r>
        <w:t xml:space="preserve"> NR</w:t>
      </w:r>
      <w:r w:rsidRPr="00711C12">
        <w:t xml:space="preserve"> positioning</w:t>
      </w:r>
      <w:r>
        <w:t xml:space="preserve"> </w:t>
      </w:r>
      <w:r w:rsidR="007477B7">
        <w:t>(</w:t>
      </w:r>
      <w:r w:rsidR="00277E24">
        <w:fldChar w:fldCharType="begin"/>
      </w:r>
      <w:r w:rsidR="00277E24">
        <w:instrText xml:space="preserve"> REF _Ref1942766 \r \h </w:instrText>
      </w:r>
      <w:r w:rsidR="00277E24">
        <w:fldChar w:fldCharType="separate"/>
      </w:r>
      <w:r w:rsidR="00C42256">
        <w:t>[11]</w:t>
      </w:r>
      <w:r w:rsidR="00277E24">
        <w:fldChar w:fldCharType="end"/>
      </w:r>
      <w:r>
        <w:t>)</w:t>
      </w:r>
    </w:p>
    <w:p w:rsidR="000C5419" w:rsidRPr="002C2FFE" w:rsidRDefault="000C5419" w:rsidP="000C5419">
      <w:pPr>
        <w:pStyle w:val="3GPPText"/>
      </w:pPr>
    </w:p>
    <w:p w:rsidR="00222A1B" w:rsidRPr="00A02C73" w:rsidRDefault="00222A1B" w:rsidP="00222A1B">
      <w:pPr>
        <w:pStyle w:val="3GPPText"/>
        <w:rPr>
          <w:b/>
          <w:color w:val="4472C4" w:themeColor="accent5"/>
        </w:rPr>
      </w:pPr>
      <w:r w:rsidRPr="00A02C73">
        <w:rPr>
          <w:b/>
          <w:color w:val="4472C4" w:themeColor="accent5"/>
        </w:rPr>
        <w:t>Proposal for discussion</w:t>
      </w:r>
      <w:r w:rsidR="001C4162">
        <w:rPr>
          <w:b/>
          <w:color w:val="4472C4" w:themeColor="accent5"/>
        </w:rPr>
        <w:t xml:space="preserve"> - </w:t>
      </w:r>
      <w:r w:rsidR="001C4162" w:rsidRPr="001C4162">
        <w:rPr>
          <w:b/>
          <w:highlight w:val="magenta"/>
        </w:rPr>
        <w:t>Category 1</w:t>
      </w:r>
    </w:p>
    <w:p w:rsidR="000C5419" w:rsidRDefault="00222A1B" w:rsidP="00222A1B">
      <w:pPr>
        <w:pStyle w:val="3GPPAgreements"/>
      </w:pPr>
      <w:r w:rsidRPr="00222A1B">
        <w:t>NR supports</w:t>
      </w:r>
      <w:r w:rsidR="000C5419">
        <w:t xml:space="preserve"> DL </w:t>
      </w:r>
      <w:r w:rsidR="000C5419" w:rsidRPr="00DB7FCD">
        <w:t xml:space="preserve">PRS design and configuration options </w:t>
      </w:r>
      <w:r w:rsidR="000C5419">
        <w:t>for</w:t>
      </w:r>
      <w:r w:rsidR="000C5419" w:rsidRPr="00DB7FCD">
        <w:t xml:space="preserve"> </w:t>
      </w:r>
      <w:r w:rsidR="000C5419">
        <w:t xml:space="preserve">TBS </w:t>
      </w:r>
      <w:r w:rsidR="000C5419" w:rsidRPr="00DB7FCD">
        <w:t>deployment</w:t>
      </w:r>
      <w:r w:rsidR="000C5419">
        <w:t xml:space="preserve">s and </w:t>
      </w:r>
      <w:r w:rsidR="000C5419" w:rsidRPr="00DB7FCD">
        <w:t>cell-independent PRS-only transmission points</w:t>
      </w:r>
    </w:p>
    <w:p w:rsidR="00222A1B" w:rsidRPr="00336A5B" w:rsidRDefault="00222A1B" w:rsidP="006826A5">
      <w:pPr>
        <w:pStyle w:val="3GPPText"/>
        <w:rPr>
          <w:highlight w:val="yellow"/>
        </w:rPr>
      </w:pPr>
    </w:p>
    <w:p w:rsidR="00432F28" w:rsidRDefault="00F27CD9" w:rsidP="00936261">
      <w:pPr>
        <w:pStyle w:val="3GPPH3"/>
      </w:pPr>
      <w:r>
        <w:t>Aspect #18</w:t>
      </w:r>
      <w:r w:rsidR="00222A1B">
        <w:t xml:space="preserve"> – </w:t>
      </w:r>
      <w:r w:rsidR="00336A5B">
        <w:t xml:space="preserve">Mapping of </w:t>
      </w:r>
      <w:r w:rsidR="00222A1B">
        <w:t xml:space="preserve">DL </w:t>
      </w:r>
      <w:r w:rsidR="00336A5B">
        <w:t xml:space="preserve">Reference Signals </w:t>
      </w:r>
      <w:r>
        <w:t>to</w:t>
      </w:r>
      <w:r w:rsidR="00336A5B">
        <w:t xml:space="preserve"> </w:t>
      </w:r>
      <w:r w:rsidR="00222A1B">
        <w:t xml:space="preserve">UE </w:t>
      </w:r>
      <w:r w:rsidR="00336A5B">
        <w:t>Measurements</w:t>
      </w:r>
    </w:p>
    <w:p w:rsidR="00936261" w:rsidRPr="00936261" w:rsidRDefault="00936261" w:rsidP="00936261">
      <w:pPr>
        <w:pStyle w:val="3GPPText"/>
        <w:rPr>
          <w:lang w:val="en-GB"/>
        </w:rPr>
      </w:pPr>
      <w:r>
        <w:rPr>
          <w:lang w:val="en-GB"/>
        </w:rPr>
        <w:t xml:space="preserve">Up to date RAN1 has not concluded on </w:t>
      </w:r>
      <w:r w:rsidR="000C5419">
        <w:rPr>
          <w:lang w:val="en-GB"/>
        </w:rPr>
        <w:t xml:space="preserve">association of </w:t>
      </w:r>
      <w:r>
        <w:rPr>
          <w:lang w:val="en-GB"/>
        </w:rPr>
        <w:t xml:space="preserve">reference signals and measurements used for NR positioning. The mapping between DL reference signals and UE measurements is proposed </w:t>
      </w:r>
      <w:r w:rsidR="000C5419">
        <w:rPr>
          <w:lang w:val="en-GB"/>
        </w:rPr>
        <w:t xml:space="preserve">in Table </w:t>
      </w:r>
      <w:r>
        <w:rPr>
          <w:lang w:val="en-GB"/>
        </w:rPr>
        <w:t>below.</w:t>
      </w:r>
    </w:p>
    <w:tbl>
      <w:tblPr>
        <w:tblStyle w:val="TableGrid"/>
        <w:tblW w:w="0" w:type="auto"/>
        <w:tblLook w:val="04A0" w:firstRow="1" w:lastRow="0" w:firstColumn="1" w:lastColumn="0" w:noHBand="0" w:noVBand="1"/>
      </w:tblPr>
      <w:tblGrid>
        <w:gridCol w:w="1256"/>
        <w:gridCol w:w="2899"/>
        <w:gridCol w:w="2891"/>
        <w:gridCol w:w="2916"/>
      </w:tblGrid>
      <w:tr w:rsidR="00EC443A" w:rsidTr="00B83C3F">
        <w:tc>
          <w:tcPr>
            <w:tcW w:w="988" w:type="dxa"/>
          </w:tcPr>
          <w:p w:rsidR="00EC443A" w:rsidRPr="00FE168F" w:rsidRDefault="00936261" w:rsidP="00EC443A">
            <w:pPr>
              <w:pStyle w:val="3GPPText"/>
              <w:spacing w:before="0" w:after="0" w:line="240" w:lineRule="auto"/>
              <w:jc w:val="center"/>
              <w:rPr>
                <w:b/>
              </w:rPr>
            </w:pPr>
            <w:r>
              <w:rPr>
                <w:b/>
              </w:rPr>
              <w:t>NR positioning</w:t>
            </w:r>
          </w:p>
        </w:tc>
        <w:tc>
          <w:tcPr>
            <w:tcW w:w="2991" w:type="dxa"/>
            <w:vAlign w:val="center"/>
          </w:tcPr>
          <w:p w:rsidR="00EC443A" w:rsidRPr="00FE168F" w:rsidRDefault="00EC443A" w:rsidP="00B83C3F">
            <w:pPr>
              <w:pStyle w:val="3GPPText"/>
              <w:spacing w:before="0" w:after="0" w:line="240" w:lineRule="auto"/>
              <w:jc w:val="center"/>
              <w:rPr>
                <w:b/>
              </w:rPr>
            </w:pPr>
            <w:r w:rsidRPr="00FE168F">
              <w:rPr>
                <w:b/>
              </w:rPr>
              <w:t>Positioning Techniques</w:t>
            </w:r>
          </w:p>
        </w:tc>
        <w:tc>
          <w:tcPr>
            <w:tcW w:w="2991" w:type="dxa"/>
            <w:vAlign w:val="center"/>
          </w:tcPr>
          <w:p w:rsidR="00EC443A" w:rsidRPr="00FE168F" w:rsidRDefault="00EC443A" w:rsidP="00B83C3F">
            <w:pPr>
              <w:pStyle w:val="3GPPText"/>
              <w:spacing w:before="0" w:after="0" w:line="240" w:lineRule="auto"/>
              <w:jc w:val="center"/>
              <w:rPr>
                <w:b/>
              </w:rPr>
            </w:pPr>
            <w:r w:rsidRPr="00FE168F">
              <w:rPr>
                <w:b/>
              </w:rPr>
              <w:t>DL Reference Signals</w:t>
            </w:r>
          </w:p>
        </w:tc>
        <w:tc>
          <w:tcPr>
            <w:tcW w:w="2992" w:type="dxa"/>
            <w:vAlign w:val="center"/>
          </w:tcPr>
          <w:p w:rsidR="00EC443A" w:rsidRPr="00FE168F" w:rsidRDefault="00EC443A" w:rsidP="00B83C3F">
            <w:pPr>
              <w:pStyle w:val="3GPPText"/>
              <w:spacing w:before="0" w:after="0" w:line="240" w:lineRule="auto"/>
              <w:jc w:val="center"/>
              <w:rPr>
                <w:b/>
              </w:rPr>
            </w:pPr>
            <w:r>
              <w:rPr>
                <w:b/>
              </w:rPr>
              <w:t xml:space="preserve">UE </w:t>
            </w:r>
            <w:r w:rsidRPr="00FE168F">
              <w:rPr>
                <w:b/>
              </w:rPr>
              <w:t>Measurements</w:t>
            </w:r>
          </w:p>
        </w:tc>
      </w:tr>
      <w:tr w:rsidR="00936261" w:rsidTr="00B83C3F">
        <w:tc>
          <w:tcPr>
            <w:tcW w:w="988" w:type="dxa"/>
            <w:vMerge w:val="restart"/>
          </w:tcPr>
          <w:p w:rsidR="00936261" w:rsidRDefault="00936261" w:rsidP="00EC443A">
            <w:pPr>
              <w:pStyle w:val="3GPPText"/>
              <w:spacing w:before="0" w:after="0" w:line="240" w:lineRule="auto"/>
              <w:jc w:val="left"/>
            </w:pPr>
            <w:r>
              <w:t>DL only</w:t>
            </w:r>
          </w:p>
        </w:tc>
        <w:tc>
          <w:tcPr>
            <w:tcW w:w="2991" w:type="dxa"/>
            <w:vAlign w:val="center"/>
          </w:tcPr>
          <w:p w:rsidR="00936261" w:rsidRDefault="00936261" w:rsidP="00B83C3F">
            <w:pPr>
              <w:pStyle w:val="3GPPText"/>
              <w:spacing w:before="0" w:after="0" w:line="240" w:lineRule="auto"/>
              <w:jc w:val="center"/>
            </w:pPr>
            <w:r>
              <w:t>DL-TDOA</w:t>
            </w:r>
          </w:p>
        </w:tc>
        <w:tc>
          <w:tcPr>
            <w:tcW w:w="2991" w:type="dxa"/>
            <w:vAlign w:val="center"/>
          </w:tcPr>
          <w:p w:rsidR="00936261" w:rsidRDefault="00936261" w:rsidP="00B83C3F">
            <w:pPr>
              <w:pStyle w:val="3GPPText"/>
              <w:spacing w:before="0" w:after="0" w:line="240" w:lineRule="auto"/>
              <w:jc w:val="center"/>
            </w:pPr>
            <w:r>
              <w:t>DL PRS</w:t>
            </w:r>
          </w:p>
        </w:tc>
        <w:tc>
          <w:tcPr>
            <w:tcW w:w="2992" w:type="dxa"/>
            <w:vAlign w:val="center"/>
          </w:tcPr>
          <w:p w:rsidR="00936261" w:rsidRDefault="00936261" w:rsidP="00B83C3F">
            <w:pPr>
              <w:pStyle w:val="3GPPText"/>
              <w:spacing w:before="0" w:after="0" w:line="240" w:lineRule="auto"/>
              <w:jc w:val="center"/>
            </w:pPr>
            <w:r>
              <w:t>RSTD, RSRP</w:t>
            </w:r>
          </w:p>
        </w:tc>
      </w:tr>
      <w:tr w:rsidR="00936261" w:rsidTr="00B83C3F">
        <w:tc>
          <w:tcPr>
            <w:tcW w:w="988" w:type="dxa"/>
            <w:vMerge/>
          </w:tcPr>
          <w:p w:rsidR="00936261" w:rsidRDefault="00936261" w:rsidP="00EC443A">
            <w:pPr>
              <w:pStyle w:val="3GPPText"/>
              <w:spacing w:before="0" w:after="0" w:line="240" w:lineRule="auto"/>
              <w:jc w:val="left"/>
            </w:pPr>
          </w:p>
        </w:tc>
        <w:tc>
          <w:tcPr>
            <w:tcW w:w="2991" w:type="dxa"/>
            <w:vAlign w:val="center"/>
          </w:tcPr>
          <w:p w:rsidR="00936261" w:rsidRDefault="00936261" w:rsidP="00B83C3F">
            <w:pPr>
              <w:pStyle w:val="3GPPText"/>
              <w:spacing w:before="0" w:after="0" w:line="240" w:lineRule="auto"/>
              <w:jc w:val="center"/>
            </w:pPr>
            <w:r>
              <w:t>DL-</w:t>
            </w:r>
            <w:proofErr w:type="spellStart"/>
            <w:r>
              <w:t>AoD</w:t>
            </w:r>
            <w:proofErr w:type="spellEnd"/>
          </w:p>
        </w:tc>
        <w:tc>
          <w:tcPr>
            <w:tcW w:w="2991" w:type="dxa"/>
            <w:vAlign w:val="center"/>
          </w:tcPr>
          <w:p w:rsidR="00936261" w:rsidRDefault="00936261" w:rsidP="00B83C3F">
            <w:pPr>
              <w:pStyle w:val="3GPPText"/>
              <w:spacing w:before="0" w:after="0"/>
              <w:jc w:val="center"/>
            </w:pPr>
            <w:r>
              <w:t>DL PRS</w:t>
            </w:r>
          </w:p>
        </w:tc>
        <w:tc>
          <w:tcPr>
            <w:tcW w:w="2992" w:type="dxa"/>
            <w:vAlign w:val="center"/>
          </w:tcPr>
          <w:p w:rsidR="00936261" w:rsidRDefault="00936261" w:rsidP="00B83C3F">
            <w:pPr>
              <w:pStyle w:val="3GPPText"/>
              <w:spacing w:before="0" w:after="0"/>
              <w:jc w:val="center"/>
            </w:pPr>
            <w:r>
              <w:t>RSRP</w:t>
            </w:r>
          </w:p>
        </w:tc>
      </w:tr>
      <w:tr w:rsidR="00936261" w:rsidTr="00B83C3F">
        <w:tc>
          <w:tcPr>
            <w:tcW w:w="988" w:type="dxa"/>
            <w:vMerge/>
          </w:tcPr>
          <w:p w:rsidR="00936261" w:rsidRDefault="00936261" w:rsidP="00EC443A">
            <w:pPr>
              <w:pStyle w:val="3GPPText"/>
              <w:spacing w:before="0" w:after="0"/>
              <w:jc w:val="left"/>
            </w:pPr>
          </w:p>
        </w:tc>
        <w:tc>
          <w:tcPr>
            <w:tcW w:w="2991" w:type="dxa"/>
            <w:vAlign w:val="center"/>
          </w:tcPr>
          <w:p w:rsidR="00936261" w:rsidRDefault="00936261" w:rsidP="00B83C3F">
            <w:pPr>
              <w:pStyle w:val="3GPPText"/>
              <w:spacing w:before="0" w:after="0"/>
              <w:jc w:val="center"/>
            </w:pPr>
            <w:r>
              <w:t>DL-</w:t>
            </w:r>
            <w:proofErr w:type="spellStart"/>
            <w:r>
              <w:t>AoD</w:t>
            </w:r>
            <w:proofErr w:type="spellEnd"/>
          </w:p>
        </w:tc>
        <w:tc>
          <w:tcPr>
            <w:tcW w:w="2991" w:type="dxa"/>
            <w:vAlign w:val="center"/>
          </w:tcPr>
          <w:p w:rsidR="00936261" w:rsidRDefault="00936261" w:rsidP="00B83C3F">
            <w:pPr>
              <w:pStyle w:val="3GPPText"/>
              <w:spacing w:before="0" w:after="0"/>
              <w:jc w:val="center"/>
            </w:pPr>
            <w:r>
              <w:t>DL SSB</w:t>
            </w:r>
          </w:p>
        </w:tc>
        <w:tc>
          <w:tcPr>
            <w:tcW w:w="2992" w:type="dxa"/>
            <w:vAlign w:val="center"/>
          </w:tcPr>
          <w:p w:rsidR="00936261" w:rsidRDefault="00936261" w:rsidP="00B83C3F">
            <w:pPr>
              <w:pStyle w:val="3GPPText"/>
              <w:spacing w:before="0" w:after="0"/>
              <w:jc w:val="center"/>
            </w:pPr>
            <w:r>
              <w:t>RSRP</w:t>
            </w:r>
          </w:p>
        </w:tc>
      </w:tr>
    </w:tbl>
    <w:p w:rsidR="00222A1B" w:rsidRDefault="00222A1B" w:rsidP="007C7003">
      <w:pPr>
        <w:pStyle w:val="3GPPText"/>
        <w:rPr>
          <w:lang w:val="en-GB"/>
        </w:rPr>
      </w:pPr>
    </w:p>
    <w:p w:rsidR="00936261" w:rsidRPr="00A02C73" w:rsidRDefault="00936261" w:rsidP="00936261">
      <w:pPr>
        <w:pStyle w:val="3GPPText"/>
        <w:rPr>
          <w:b/>
          <w:color w:val="4472C4" w:themeColor="accent5"/>
        </w:rPr>
      </w:pPr>
      <w:r w:rsidRPr="00A02C73">
        <w:rPr>
          <w:b/>
          <w:color w:val="4472C4" w:themeColor="accent5"/>
        </w:rPr>
        <w:t>Proposal for discussion</w:t>
      </w:r>
      <w:r w:rsidR="001C4162">
        <w:rPr>
          <w:b/>
          <w:color w:val="4472C4" w:themeColor="accent5"/>
        </w:rPr>
        <w:t xml:space="preserve">- </w:t>
      </w:r>
      <w:r w:rsidR="001C4162" w:rsidRPr="001C4162">
        <w:rPr>
          <w:b/>
          <w:highlight w:val="magenta"/>
        </w:rPr>
        <w:t>Category 1</w:t>
      </w:r>
    </w:p>
    <w:p w:rsidR="00936261" w:rsidRDefault="00936261" w:rsidP="00936261">
      <w:pPr>
        <w:pStyle w:val="3GPPAgreements"/>
      </w:pPr>
      <w:r>
        <w:t>The following mapping b/w DL reference signals and UE measurements</w:t>
      </w:r>
      <w:r w:rsidR="0004752B">
        <w:t xml:space="preserve"> for NR DL only positioning </w:t>
      </w:r>
      <w:r>
        <w:t>is supported</w:t>
      </w:r>
    </w:p>
    <w:p w:rsidR="00936261" w:rsidRDefault="00936261" w:rsidP="00936261">
      <w:pPr>
        <w:pStyle w:val="3GPPAgreements"/>
        <w:numPr>
          <w:ilvl w:val="1"/>
          <w:numId w:val="8"/>
        </w:numPr>
      </w:pPr>
      <w:r>
        <w:t>Note: It does not preclude the use of additional legacy reference signals to assist UE measurements</w:t>
      </w:r>
      <w:r w:rsidR="00D473ED">
        <w:t xml:space="preserve"> if proper association between reference signals is indicated to UE</w:t>
      </w:r>
      <w:r w:rsidR="00D473ED" w:rsidRPr="00D473ED">
        <w:t xml:space="preserve"> </w:t>
      </w:r>
      <w:r w:rsidR="00D473ED">
        <w:t xml:space="preserve">(e.g. QCL </w:t>
      </w:r>
      <w:r w:rsidR="0004752B">
        <w:t>indication with other RSs</w:t>
      </w:r>
      <w:r w:rsidR="00D473ED">
        <w:t>)</w:t>
      </w:r>
    </w:p>
    <w:p w:rsidR="000C5419" w:rsidRPr="00222A1B" w:rsidRDefault="000C5419" w:rsidP="000C5419">
      <w:pPr>
        <w:pStyle w:val="3GPPText"/>
      </w:pPr>
    </w:p>
    <w:tbl>
      <w:tblPr>
        <w:tblStyle w:val="TableGrid"/>
        <w:tblW w:w="0" w:type="auto"/>
        <w:tblLook w:val="04A0" w:firstRow="1" w:lastRow="0" w:firstColumn="1" w:lastColumn="0" w:noHBand="0" w:noVBand="1"/>
      </w:tblPr>
      <w:tblGrid>
        <w:gridCol w:w="1256"/>
        <w:gridCol w:w="2899"/>
        <w:gridCol w:w="2891"/>
        <w:gridCol w:w="2916"/>
      </w:tblGrid>
      <w:tr w:rsidR="00936261" w:rsidTr="00D9119C">
        <w:tc>
          <w:tcPr>
            <w:tcW w:w="988" w:type="dxa"/>
          </w:tcPr>
          <w:p w:rsidR="00936261" w:rsidRPr="00FE168F" w:rsidRDefault="00936261" w:rsidP="00D9119C">
            <w:pPr>
              <w:pStyle w:val="3GPPText"/>
              <w:spacing w:before="0" w:after="0" w:line="240" w:lineRule="auto"/>
              <w:jc w:val="center"/>
              <w:rPr>
                <w:b/>
              </w:rPr>
            </w:pPr>
            <w:r>
              <w:rPr>
                <w:b/>
              </w:rPr>
              <w:t>NR positioning</w:t>
            </w:r>
          </w:p>
        </w:tc>
        <w:tc>
          <w:tcPr>
            <w:tcW w:w="2991" w:type="dxa"/>
            <w:vAlign w:val="center"/>
          </w:tcPr>
          <w:p w:rsidR="00936261" w:rsidRPr="00FE168F" w:rsidRDefault="00936261" w:rsidP="00D9119C">
            <w:pPr>
              <w:pStyle w:val="3GPPText"/>
              <w:spacing w:before="0" w:after="0" w:line="240" w:lineRule="auto"/>
              <w:jc w:val="center"/>
              <w:rPr>
                <w:b/>
              </w:rPr>
            </w:pPr>
            <w:r w:rsidRPr="00FE168F">
              <w:rPr>
                <w:b/>
              </w:rPr>
              <w:t>Positioning Techniques</w:t>
            </w:r>
          </w:p>
        </w:tc>
        <w:tc>
          <w:tcPr>
            <w:tcW w:w="2991" w:type="dxa"/>
            <w:vAlign w:val="center"/>
          </w:tcPr>
          <w:p w:rsidR="00936261" w:rsidRPr="00FE168F" w:rsidRDefault="00936261" w:rsidP="00D9119C">
            <w:pPr>
              <w:pStyle w:val="3GPPText"/>
              <w:spacing w:before="0" w:after="0" w:line="240" w:lineRule="auto"/>
              <w:jc w:val="center"/>
              <w:rPr>
                <w:b/>
              </w:rPr>
            </w:pPr>
            <w:r w:rsidRPr="00FE168F">
              <w:rPr>
                <w:b/>
              </w:rPr>
              <w:t>DL Reference Signals</w:t>
            </w:r>
          </w:p>
        </w:tc>
        <w:tc>
          <w:tcPr>
            <w:tcW w:w="2992" w:type="dxa"/>
            <w:vAlign w:val="center"/>
          </w:tcPr>
          <w:p w:rsidR="00936261" w:rsidRPr="00FE168F" w:rsidRDefault="00936261" w:rsidP="00D9119C">
            <w:pPr>
              <w:pStyle w:val="3GPPText"/>
              <w:spacing w:before="0" w:after="0" w:line="240" w:lineRule="auto"/>
              <w:jc w:val="center"/>
              <w:rPr>
                <w:b/>
              </w:rPr>
            </w:pPr>
            <w:r>
              <w:rPr>
                <w:b/>
              </w:rPr>
              <w:t xml:space="preserve">UE </w:t>
            </w:r>
            <w:r w:rsidRPr="00FE168F">
              <w:rPr>
                <w:b/>
              </w:rPr>
              <w:t>Measurements</w:t>
            </w:r>
          </w:p>
        </w:tc>
      </w:tr>
      <w:tr w:rsidR="00936261" w:rsidTr="00D9119C">
        <w:tc>
          <w:tcPr>
            <w:tcW w:w="988" w:type="dxa"/>
            <w:vMerge w:val="restart"/>
          </w:tcPr>
          <w:p w:rsidR="00936261" w:rsidRDefault="00936261" w:rsidP="00D9119C">
            <w:pPr>
              <w:pStyle w:val="3GPPText"/>
              <w:spacing w:before="0" w:after="0" w:line="240" w:lineRule="auto"/>
              <w:jc w:val="left"/>
            </w:pPr>
            <w:r>
              <w:t>DL only</w:t>
            </w:r>
          </w:p>
        </w:tc>
        <w:tc>
          <w:tcPr>
            <w:tcW w:w="2991" w:type="dxa"/>
            <w:vAlign w:val="center"/>
          </w:tcPr>
          <w:p w:rsidR="00936261" w:rsidRDefault="00936261" w:rsidP="00D9119C">
            <w:pPr>
              <w:pStyle w:val="3GPPText"/>
              <w:spacing w:before="0" w:after="0" w:line="240" w:lineRule="auto"/>
              <w:jc w:val="center"/>
            </w:pPr>
            <w:r>
              <w:t>DL-TDOA</w:t>
            </w:r>
          </w:p>
        </w:tc>
        <w:tc>
          <w:tcPr>
            <w:tcW w:w="2991" w:type="dxa"/>
            <w:vAlign w:val="center"/>
          </w:tcPr>
          <w:p w:rsidR="00936261" w:rsidRDefault="00936261" w:rsidP="00D9119C">
            <w:pPr>
              <w:pStyle w:val="3GPPText"/>
              <w:spacing w:before="0" w:after="0" w:line="240" w:lineRule="auto"/>
              <w:jc w:val="center"/>
            </w:pPr>
            <w:r>
              <w:t>DL PRS</w:t>
            </w:r>
          </w:p>
        </w:tc>
        <w:tc>
          <w:tcPr>
            <w:tcW w:w="2992" w:type="dxa"/>
            <w:vAlign w:val="center"/>
          </w:tcPr>
          <w:p w:rsidR="00936261" w:rsidRDefault="00936261" w:rsidP="00D9119C">
            <w:pPr>
              <w:pStyle w:val="3GPPText"/>
              <w:spacing w:before="0" w:after="0" w:line="240" w:lineRule="auto"/>
              <w:jc w:val="center"/>
            </w:pPr>
            <w:r>
              <w:t>RSTD, RSRP</w:t>
            </w:r>
          </w:p>
        </w:tc>
      </w:tr>
      <w:tr w:rsidR="00936261" w:rsidTr="00D9119C">
        <w:tc>
          <w:tcPr>
            <w:tcW w:w="988" w:type="dxa"/>
            <w:vMerge/>
          </w:tcPr>
          <w:p w:rsidR="00936261" w:rsidRDefault="00936261" w:rsidP="00D9119C">
            <w:pPr>
              <w:pStyle w:val="3GPPText"/>
              <w:spacing w:before="0" w:after="0" w:line="240" w:lineRule="auto"/>
              <w:jc w:val="left"/>
            </w:pPr>
          </w:p>
        </w:tc>
        <w:tc>
          <w:tcPr>
            <w:tcW w:w="2991" w:type="dxa"/>
            <w:vAlign w:val="center"/>
          </w:tcPr>
          <w:p w:rsidR="00936261" w:rsidRDefault="00936261" w:rsidP="00D9119C">
            <w:pPr>
              <w:pStyle w:val="3GPPText"/>
              <w:spacing w:before="0" w:after="0" w:line="240" w:lineRule="auto"/>
              <w:jc w:val="center"/>
            </w:pPr>
            <w:r>
              <w:t>DL-</w:t>
            </w:r>
            <w:proofErr w:type="spellStart"/>
            <w:r>
              <w:t>AoD</w:t>
            </w:r>
            <w:proofErr w:type="spellEnd"/>
          </w:p>
        </w:tc>
        <w:tc>
          <w:tcPr>
            <w:tcW w:w="2991" w:type="dxa"/>
            <w:vAlign w:val="center"/>
          </w:tcPr>
          <w:p w:rsidR="00936261" w:rsidRDefault="00936261" w:rsidP="00D9119C">
            <w:pPr>
              <w:pStyle w:val="3GPPText"/>
              <w:spacing w:before="0" w:after="0"/>
              <w:jc w:val="center"/>
            </w:pPr>
            <w:r>
              <w:t>DL PRS</w:t>
            </w:r>
          </w:p>
        </w:tc>
        <w:tc>
          <w:tcPr>
            <w:tcW w:w="2992" w:type="dxa"/>
            <w:vAlign w:val="center"/>
          </w:tcPr>
          <w:p w:rsidR="00936261" w:rsidRDefault="00936261" w:rsidP="00D9119C">
            <w:pPr>
              <w:pStyle w:val="3GPPText"/>
              <w:spacing w:before="0" w:after="0"/>
              <w:jc w:val="center"/>
            </w:pPr>
            <w:r>
              <w:t>RSRP</w:t>
            </w:r>
          </w:p>
        </w:tc>
      </w:tr>
      <w:tr w:rsidR="00936261" w:rsidTr="00D9119C">
        <w:tc>
          <w:tcPr>
            <w:tcW w:w="988" w:type="dxa"/>
            <w:vMerge/>
          </w:tcPr>
          <w:p w:rsidR="00936261" w:rsidRDefault="00936261" w:rsidP="00D9119C">
            <w:pPr>
              <w:pStyle w:val="3GPPText"/>
              <w:spacing w:before="0" w:after="0"/>
              <w:jc w:val="left"/>
            </w:pPr>
          </w:p>
        </w:tc>
        <w:tc>
          <w:tcPr>
            <w:tcW w:w="2991" w:type="dxa"/>
            <w:vAlign w:val="center"/>
          </w:tcPr>
          <w:p w:rsidR="00936261" w:rsidRDefault="00936261" w:rsidP="00D9119C">
            <w:pPr>
              <w:pStyle w:val="3GPPText"/>
              <w:spacing w:before="0" w:after="0"/>
              <w:jc w:val="center"/>
            </w:pPr>
            <w:r>
              <w:t>DL-</w:t>
            </w:r>
            <w:proofErr w:type="spellStart"/>
            <w:r>
              <w:t>AoD</w:t>
            </w:r>
            <w:proofErr w:type="spellEnd"/>
          </w:p>
        </w:tc>
        <w:tc>
          <w:tcPr>
            <w:tcW w:w="2991" w:type="dxa"/>
            <w:vAlign w:val="center"/>
          </w:tcPr>
          <w:p w:rsidR="00936261" w:rsidRDefault="00936261" w:rsidP="00D9119C">
            <w:pPr>
              <w:pStyle w:val="3GPPText"/>
              <w:spacing w:before="0" w:after="0"/>
              <w:jc w:val="center"/>
            </w:pPr>
            <w:r>
              <w:t>DL SSB</w:t>
            </w:r>
          </w:p>
        </w:tc>
        <w:tc>
          <w:tcPr>
            <w:tcW w:w="2992" w:type="dxa"/>
            <w:vAlign w:val="center"/>
          </w:tcPr>
          <w:p w:rsidR="00936261" w:rsidRDefault="00936261" w:rsidP="00D9119C">
            <w:pPr>
              <w:pStyle w:val="3GPPText"/>
              <w:spacing w:before="0" w:after="0"/>
              <w:jc w:val="center"/>
            </w:pPr>
            <w:r>
              <w:t>RSRP</w:t>
            </w:r>
          </w:p>
        </w:tc>
      </w:tr>
    </w:tbl>
    <w:p w:rsidR="00A24219" w:rsidRPr="00225F09" w:rsidRDefault="00A24219" w:rsidP="00B324C2">
      <w:pPr>
        <w:pStyle w:val="3GPPH1"/>
      </w:pPr>
      <w:r w:rsidRPr="00225F09">
        <w:lastRenderedPageBreak/>
        <w:t>Summary</w:t>
      </w:r>
    </w:p>
    <w:p w:rsidR="00A24219" w:rsidRDefault="00A24219" w:rsidP="00A24219">
      <w:pPr>
        <w:pStyle w:val="3GPPText"/>
      </w:pPr>
      <w:r w:rsidRPr="001C4162">
        <w:t>In this contribution, we have provided o</w:t>
      </w:r>
      <w:r w:rsidR="001C4162" w:rsidRPr="001C4162">
        <w:t>verview of contributions on NR DL</w:t>
      </w:r>
      <w:r w:rsidRPr="001C4162">
        <w:t xml:space="preserve"> positioning aiming to select main aspects for discussion. Based on analysis of submitted contributions we have made potential proposals to be used as a starting point to facilitate and trigger further RAN1 discussion</w:t>
      </w:r>
      <w:r w:rsidR="001C4162" w:rsidRPr="001C4162">
        <w:t xml:space="preserve"> during meeting week</w:t>
      </w:r>
      <w:r w:rsidRPr="001C4162">
        <w:t>.</w:t>
      </w:r>
    </w:p>
    <w:p w:rsidR="005D4325" w:rsidRPr="008A30C5" w:rsidRDefault="005D4325" w:rsidP="00A24219">
      <w:pPr>
        <w:pStyle w:val="3GPPText"/>
      </w:pPr>
    </w:p>
    <w:p w:rsidR="00003CBA" w:rsidRPr="0071745B" w:rsidRDefault="00003CBA" w:rsidP="00B324C2">
      <w:pPr>
        <w:pStyle w:val="3GPPH1"/>
      </w:pPr>
      <w:r w:rsidRPr="0071745B">
        <w:t>References</w:t>
      </w:r>
    </w:p>
    <w:p w:rsidR="00D25DB9" w:rsidRPr="00553DAC" w:rsidRDefault="00974716" w:rsidP="00D25DB9">
      <w:pPr>
        <w:widowControl w:val="0"/>
        <w:numPr>
          <w:ilvl w:val="0"/>
          <w:numId w:val="2"/>
        </w:numPr>
        <w:overflowPunct/>
        <w:autoSpaceDE/>
        <w:adjustRightInd/>
        <w:spacing w:after="0"/>
        <w:jc w:val="both"/>
        <w:textAlignment w:val="auto"/>
        <w:rPr>
          <w:iCs/>
          <w:sz w:val="22"/>
          <w:lang w:val="en-US"/>
        </w:rPr>
      </w:pPr>
      <w:bookmarkStart w:id="2" w:name="_Ref1391719"/>
      <w:bookmarkStart w:id="3" w:name="_Ref1941834"/>
      <w:r w:rsidRPr="00553DAC">
        <w:rPr>
          <w:sz w:val="22"/>
        </w:rPr>
        <w:t xml:space="preserve">3GPP </w:t>
      </w:r>
      <w:r w:rsidR="008E3E82" w:rsidRPr="00553DAC">
        <w:rPr>
          <w:iCs/>
          <w:sz w:val="22"/>
          <w:lang w:val="en-US"/>
        </w:rPr>
        <w:t>R1-1901574</w:t>
      </w:r>
      <w:r w:rsidRPr="00553DAC">
        <w:rPr>
          <w:iCs/>
          <w:sz w:val="22"/>
          <w:lang w:val="en-US"/>
        </w:rPr>
        <w:t xml:space="preserve">, </w:t>
      </w:r>
      <w:r w:rsidR="00D25DB9" w:rsidRPr="00553DAC">
        <w:rPr>
          <w:iCs/>
          <w:sz w:val="22"/>
          <w:lang w:val="en-US"/>
        </w:rPr>
        <w:t>Remaining</w:t>
      </w:r>
      <w:r w:rsidRPr="00553DAC">
        <w:rPr>
          <w:iCs/>
          <w:sz w:val="22"/>
          <w:lang w:val="en-US"/>
        </w:rPr>
        <w:t xml:space="preserve"> issues on DL based positioning, </w:t>
      </w:r>
      <w:r w:rsidR="00D25DB9" w:rsidRPr="00553DAC">
        <w:rPr>
          <w:iCs/>
          <w:sz w:val="22"/>
          <w:lang w:val="en-US"/>
        </w:rPr>
        <w:t>Huawei, HiSilicon</w:t>
      </w:r>
      <w:bookmarkEnd w:id="2"/>
      <w:r w:rsidRPr="00553DAC">
        <w:rPr>
          <w:sz w:val="22"/>
        </w:rPr>
        <w:t>, RAN1#96, Athens, Greece, Feb. 25 – Mar. 1, 2019</w:t>
      </w:r>
      <w:bookmarkEnd w:id="3"/>
    </w:p>
    <w:p w:rsidR="00D25DB9" w:rsidRPr="00553DAC" w:rsidRDefault="00974716" w:rsidP="00D25DB9">
      <w:pPr>
        <w:widowControl w:val="0"/>
        <w:numPr>
          <w:ilvl w:val="0"/>
          <w:numId w:val="2"/>
        </w:numPr>
        <w:overflowPunct/>
        <w:autoSpaceDE/>
        <w:adjustRightInd/>
        <w:spacing w:after="0"/>
        <w:jc w:val="both"/>
        <w:textAlignment w:val="auto"/>
        <w:rPr>
          <w:iCs/>
          <w:sz w:val="22"/>
          <w:lang w:val="en-US"/>
        </w:rPr>
      </w:pPr>
      <w:bookmarkStart w:id="4" w:name="_Ref1942020"/>
      <w:r w:rsidRPr="00553DAC">
        <w:rPr>
          <w:sz w:val="22"/>
        </w:rPr>
        <w:t xml:space="preserve">3GPP </w:t>
      </w:r>
      <w:r w:rsidR="008E3E82" w:rsidRPr="00553DAC">
        <w:rPr>
          <w:iCs/>
          <w:sz w:val="22"/>
          <w:lang w:val="en-US"/>
        </w:rPr>
        <w:t>R1-1901714</w:t>
      </w:r>
      <w:r w:rsidRPr="00553DAC">
        <w:rPr>
          <w:iCs/>
          <w:sz w:val="22"/>
          <w:lang w:val="en-US"/>
        </w:rPr>
        <w:t xml:space="preserve">, </w:t>
      </w:r>
      <w:r w:rsidR="00D25DB9" w:rsidRPr="00553DAC">
        <w:rPr>
          <w:iCs/>
          <w:sz w:val="22"/>
          <w:lang w:val="en-US"/>
        </w:rPr>
        <w:t xml:space="preserve">Views on NR </w:t>
      </w:r>
      <w:r w:rsidRPr="00553DAC">
        <w:rPr>
          <w:iCs/>
          <w:sz w:val="22"/>
          <w:lang w:val="en-US"/>
        </w:rPr>
        <w:t xml:space="preserve">downlink positioning techniques, </w:t>
      </w:r>
      <w:r w:rsidR="00D25DB9" w:rsidRPr="00553DAC">
        <w:rPr>
          <w:iCs/>
          <w:sz w:val="22"/>
          <w:lang w:val="en-US"/>
        </w:rPr>
        <w:t>vivo</w:t>
      </w:r>
      <w:r w:rsidRPr="00553DAC">
        <w:rPr>
          <w:sz w:val="22"/>
        </w:rPr>
        <w:t>, RAN1#96, Athens, Greece, Feb. 25 – Mar. 1, 2019</w:t>
      </w:r>
      <w:bookmarkEnd w:id="4"/>
    </w:p>
    <w:p w:rsidR="00D25DB9" w:rsidRPr="00553DAC" w:rsidRDefault="00974716" w:rsidP="00D25DB9">
      <w:pPr>
        <w:widowControl w:val="0"/>
        <w:numPr>
          <w:ilvl w:val="0"/>
          <w:numId w:val="2"/>
        </w:numPr>
        <w:overflowPunct/>
        <w:autoSpaceDE/>
        <w:adjustRightInd/>
        <w:spacing w:after="0"/>
        <w:jc w:val="both"/>
        <w:textAlignment w:val="auto"/>
        <w:rPr>
          <w:iCs/>
          <w:sz w:val="22"/>
          <w:lang w:val="en-US"/>
        </w:rPr>
      </w:pPr>
      <w:bookmarkStart w:id="5" w:name="_Ref1941959"/>
      <w:r w:rsidRPr="00553DAC">
        <w:rPr>
          <w:sz w:val="22"/>
        </w:rPr>
        <w:t xml:space="preserve">3GPP </w:t>
      </w:r>
      <w:r w:rsidRPr="00553DAC">
        <w:rPr>
          <w:iCs/>
          <w:sz w:val="22"/>
          <w:lang w:val="en-US"/>
        </w:rPr>
        <w:t xml:space="preserve">R1-1901753, </w:t>
      </w:r>
      <w:r w:rsidR="00D25DB9" w:rsidRPr="00553DAC">
        <w:rPr>
          <w:iCs/>
          <w:sz w:val="22"/>
          <w:lang w:val="en-US"/>
        </w:rPr>
        <w:t>Discussion on</w:t>
      </w:r>
      <w:r w:rsidRPr="00553DAC">
        <w:rPr>
          <w:iCs/>
          <w:sz w:val="22"/>
          <w:lang w:val="en-US"/>
        </w:rPr>
        <w:t xml:space="preserve"> downlink-based positioning, ZTE </w:t>
      </w:r>
      <w:r w:rsidR="00D25DB9" w:rsidRPr="00553DAC">
        <w:rPr>
          <w:iCs/>
          <w:sz w:val="22"/>
          <w:lang w:val="en-US"/>
        </w:rPr>
        <w:t>Corporation,</w:t>
      </w:r>
      <w:r w:rsidRPr="00553DAC">
        <w:rPr>
          <w:iCs/>
          <w:sz w:val="22"/>
          <w:lang w:val="en-US"/>
        </w:rPr>
        <w:t xml:space="preserve"> </w:t>
      </w:r>
      <w:proofErr w:type="spellStart"/>
      <w:r w:rsidR="00D25DB9" w:rsidRPr="00553DAC">
        <w:rPr>
          <w:iCs/>
          <w:sz w:val="22"/>
          <w:lang w:val="en-US"/>
        </w:rPr>
        <w:t>Sanechips</w:t>
      </w:r>
      <w:proofErr w:type="spellEnd"/>
      <w:r w:rsidRPr="00553DAC">
        <w:rPr>
          <w:sz w:val="22"/>
        </w:rPr>
        <w:t>, RAN1#96, Athens, Greece, Feb. 25 – Mar. 1, 2019</w:t>
      </w:r>
      <w:bookmarkEnd w:id="5"/>
    </w:p>
    <w:p w:rsidR="00D25DB9" w:rsidRPr="00553DAC" w:rsidRDefault="00974716" w:rsidP="00D25DB9">
      <w:pPr>
        <w:widowControl w:val="0"/>
        <w:numPr>
          <w:ilvl w:val="0"/>
          <w:numId w:val="2"/>
        </w:numPr>
        <w:overflowPunct/>
        <w:autoSpaceDE/>
        <w:adjustRightInd/>
        <w:spacing w:after="0"/>
        <w:jc w:val="both"/>
        <w:textAlignment w:val="auto"/>
        <w:rPr>
          <w:iCs/>
          <w:sz w:val="22"/>
          <w:lang w:val="en-US"/>
        </w:rPr>
      </w:pPr>
      <w:bookmarkStart w:id="6" w:name="_Ref1942030"/>
      <w:r w:rsidRPr="00553DAC">
        <w:rPr>
          <w:sz w:val="22"/>
        </w:rPr>
        <w:t xml:space="preserve">3GPP </w:t>
      </w:r>
      <w:r w:rsidRPr="00553DAC">
        <w:rPr>
          <w:iCs/>
          <w:sz w:val="22"/>
          <w:lang w:val="en-US"/>
        </w:rPr>
        <w:t xml:space="preserve">R1-190181, On downlink OTDOA technique, </w:t>
      </w:r>
      <w:proofErr w:type="spellStart"/>
      <w:r w:rsidR="00D25DB9" w:rsidRPr="00553DAC">
        <w:rPr>
          <w:iCs/>
          <w:sz w:val="22"/>
          <w:lang w:val="en-US"/>
        </w:rPr>
        <w:t>MediaTek</w:t>
      </w:r>
      <w:proofErr w:type="spellEnd"/>
      <w:r w:rsidR="00D25DB9" w:rsidRPr="00553DAC">
        <w:rPr>
          <w:iCs/>
          <w:sz w:val="22"/>
          <w:lang w:val="en-US"/>
        </w:rPr>
        <w:t xml:space="preserve"> Inc.</w:t>
      </w:r>
      <w:r w:rsidRPr="00553DAC">
        <w:rPr>
          <w:sz w:val="22"/>
        </w:rPr>
        <w:t>, RAN1#96, Athens, Greece, Feb. 25 – Mar. 1, 2019</w:t>
      </w:r>
      <w:bookmarkEnd w:id="6"/>
    </w:p>
    <w:p w:rsidR="00D25DB9" w:rsidRPr="00553DAC" w:rsidRDefault="00974716" w:rsidP="00D25DB9">
      <w:pPr>
        <w:widowControl w:val="0"/>
        <w:numPr>
          <w:ilvl w:val="0"/>
          <w:numId w:val="2"/>
        </w:numPr>
        <w:overflowPunct/>
        <w:autoSpaceDE/>
        <w:adjustRightInd/>
        <w:spacing w:after="0"/>
        <w:jc w:val="both"/>
        <w:textAlignment w:val="auto"/>
        <w:rPr>
          <w:iCs/>
          <w:sz w:val="22"/>
          <w:lang w:val="en-US"/>
        </w:rPr>
      </w:pPr>
      <w:bookmarkStart w:id="7" w:name="_Ref1942037"/>
      <w:r w:rsidRPr="00553DAC">
        <w:rPr>
          <w:sz w:val="22"/>
        </w:rPr>
        <w:t xml:space="preserve">3GPP </w:t>
      </w:r>
      <w:r w:rsidRPr="00553DAC">
        <w:rPr>
          <w:iCs/>
          <w:sz w:val="22"/>
          <w:lang w:val="en-US"/>
        </w:rPr>
        <w:t xml:space="preserve">R1-1901847, DL based NR Positioning, </w:t>
      </w:r>
      <w:r w:rsidR="00D25DB9" w:rsidRPr="00553DAC">
        <w:rPr>
          <w:iCs/>
          <w:sz w:val="22"/>
          <w:lang w:val="en-US"/>
        </w:rPr>
        <w:t>Nokia, Nokia Shanghai Bell</w:t>
      </w:r>
      <w:r w:rsidRPr="00553DAC">
        <w:rPr>
          <w:sz w:val="22"/>
        </w:rPr>
        <w:t>, RAN1#96, Athens, Greece, Feb. 25 – Mar. 1, 2019</w:t>
      </w:r>
      <w:bookmarkEnd w:id="7"/>
    </w:p>
    <w:p w:rsidR="00D25DB9" w:rsidRPr="00553DAC" w:rsidRDefault="00974716" w:rsidP="00D25DB9">
      <w:pPr>
        <w:widowControl w:val="0"/>
        <w:numPr>
          <w:ilvl w:val="0"/>
          <w:numId w:val="2"/>
        </w:numPr>
        <w:overflowPunct/>
        <w:autoSpaceDE/>
        <w:adjustRightInd/>
        <w:spacing w:after="0"/>
        <w:jc w:val="both"/>
        <w:textAlignment w:val="auto"/>
        <w:rPr>
          <w:iCs/>
          <w:sz w:val="22"/>
          <w:lang w:val="en-US"/>
        </w:rPr>
      </w:pPr>
      <w:bookmarkStart w:id="8" w:name="_Ref1941702"/>
      <w:r w:rsidRPr="00553DAC">
        <w:rPr>
          <w:sz w:val="22"/>
        </w:rPr>
        <w:t xml:space="preserve">3GPP </w:t>
      </w:r>
      <w:r w:rsidR="008E3E82" w:rsidRPr="00553DAC">
        <w:rPr>
          <w:iCs/>
          <w:sz w:val="22"/>
          <w:lang w:val="en-US"/>
        </w:rPr>
        <w:t>R1-1901980</w:t>
      </w:r>
      <w:r w:rsidRPr="00553DAC">
        <w:rPr>
          <w:iCs/>
          <w:sz w:val="22"/>
          <w:lang w:val="en-US"/>
        </w:rPr>
        <w:t xml:space="preserve">, </w:t>
      </w:r>
      <w:r w:rsidR="00D25DB9" w:rsidRPr="00553DAC">
        <w:rPr>
          <w:iCs/>
          <w:sz w:val="22"/>
          <w:lang w:val="en-US"/>
        </w:rPr>
        <w:t>Further discussion of NR RAT-dependent DL Positioning</w:t>
      </w:r>
      <w:r w:rsidRPr="00553DAC">
        <w:rPr>
          <w:iCs/>
          <w:sz w:val="22"/>
          <w:lang w:val="en-US"/>
        </w:rPr>
        <w:t xml:space="preserve">, </w:t>
      </w:r>
      <w:r w:rsidR="00D25DB9" w:rsidRPr="00553DAC">
        <w:rPr>
          <w:iCs/>
          <w:sz w:val="22"/>
          <w:lang w:val="en-US"/>
        </w:rPr>
        <w:t>CATT</w:t>
      </w:r>
      <w:r w:rsidRPr="00553DAC">
        <w:rPr>
          <w:sz w:val="22"/>
        </w:rPr>
        <w:t>, RAN1#96, Athens, Greece, Feb. 25 – Mar. 1, 2019</w:t>
      </w:r>
      <w:bookmarkEnd w:id="8"/>
    </w:p>
    <w:p w:rsidR="00D25DB9" w:rsidRPr="00553DAC" w:rsidRDefault="00974716" w:rsidP="00D25DB9">
      <w:pPr>
        <w:widowControl w:val="0"/>
        <w:numPr>
          <w:ilvl w:val="0"/>
          <w:numId w:val="2"/>
        </w:numPr>
        <w:overflowPunct/>
        <w:autoSpaceDE/>
        <w:adjustRightInd/>
        <w:spacing w:after="0"/>
        <w:jc w:val="both"/>
        <w:textAlignment w:val="auto"/>
        <w:rPr>
          <w:iCs/>
          <w:sz w:val="22"/>
          <w:lang w:val="en-US"/>
        </w:rPr>
      </w:pPr>
      <w:bookmarkStart w:id="9" w:name="_Ref1941691"/>
      <w:r w:rsidRPr="00553DAC">
        <w:rPr>
          <w:sz w:val="22"/>
        </w:rPr>
        <w:t xml:space="preserve">3GPP </w:t>
      </w:r>
      <w:r w:rsidR="008E3E82" w:rsidRPr="00553DAC">
        <w:rPr>
          <w:iCs/>
          <w:sz w:val="22"/>
          <w:lang w:val="en-US"/>
        </w:rPr>
        <w:t>R1-1902099</w:t>
      </w:r>
      <w:r w:rsidRPr="00553DAC">
        <w:rPr>
          <w:iCs/>
          <w:sz w:val="22"/>
          <w:lang w:val="en-US"/>
        </w:rPr>
        <w:t xml:space="preserve">, </w:t>
      </w:r>
      <w:r w:rsidR="00D25DB9" w:rsidRPr="00553DAC">
        <w:rPr>
          <w:iCs/>
          <w:sz w:val="22"/>
          <w:lang w:val="en-US"/>
        </w:rPr>
        <w:t>Discussi</w:t>
      </w:r>
      <w:r w:rsidRPr="00553DAC">
        <w:rPr>
          <w:iCs/>
          <w:sz w:val="22"/>
          <w:lang w:val="en-US"/>
        </w:rPr>
        <w:t xml:space="preserve">on on DL only based Positioning, </w:t>
      </w:r>
      <w:r w:rsidR="00D25DB9" w:rsidRPr="00553DAC">
        <w:rPr>
          <w:iCs/>
          <w:sz w:val="22"/>
          <w:lang w:val="en-US"/>
        </w:rPr>
        <w:t>LG Electronics</w:t>
      </w:r>
      <w:r w:rsidRPr="00553DAC">
        <w:rPr>
          <w:sz w:val="22"/>
        </w:rPr>
        <w:t>, RAN1#96, Athens, Greece, Feb. 25 – Mar. 1, 2019</w:t>
      </w:r>
      <w:bookmarkEnd w:id="9"/>
    </w:p>
    <w:p w:rsidR="00D25DB9" w:rsidRPr="00553DAC" w:rsidRDefault="00974716" w:rsidP="00D25DB9">
      <w:pPr>
        <w:widowControl w:val="0"/>
        <w:numPr>
          <w:ilvl w:val="0"/>
          <w:numId w:val="2"/>
        </w:numPr>
        <w:overflowPunct/>
        <w:autoSpaceDE/>
        <w:adjustRightInd/>
        <w:spacing w:after="0"/>
        <w:jc w:val="both"/>
        <w:textAlignment w:val="auto"/>
        <w:rPr>
          <w:iCs/>
          <w:sz w:val="22"/>
          <w:lang w:val="en-US"/>
        </w:rPr>
      </w:pPr>
      <w:bookmarkStart w:id="10" w:name="_Ref1942115"/>
      <w:r w:rsidRPr="00553DAC">
        <w:rPr>
          <w:sz w:val="22"/>
        </w:rPr>
        <w:t xml:space="preserve">3GPP </w:t>
      </w:r>
      <w:r w:rsidR="008E3E82" w:rsidRPr="00553DAC">
        <w:rPr>
          <w:iCs/>
          <w:sz w:val="22"/>
          <w:lang w:val="en-US"/>
        </w:rPr>
        <w:t>R1-1902188</w:t>
      </w:r>
      <w:r w:rsidRPr="00553DAC">
        <w:rPr>
          <w:iCs/>
          <w:sz w:val="22"/>
          <w:lang w:val="en-US"/>
        </w:rPr>
        <w:t xml:space="preserve">, </w:t>
      </w:r>
      <w:r w:rsidR="00D25DB9" w:rsidRPr="00553DAC">
        <w:rPr>
          <w:iCs/>
          <w:sz w:val="22"/>
          <w:lang w:val="en-US"/>
        </w:rPr>
        <w:t>Considerations on DL-based positioning for NR</w:t>
      </w:r>
      <w:r w:rsidRPr="00553DAC">
        <w:rPr>
          <w:iCs/>
          <w:sz w:val="22"/>
          <w:lang w:val="en-US"/>
        </w:rPr>
        <w:t xml:space="preserve">, </w:t>
      </w:r>
      <w:r w:rsidR="00D25DB9" w:rsidRPr="00553DAC">
        <w:rPr>
          <w:iCs/>
          <w:sz w:val="22"/>
          <w:lang w:val="en-US"/>
        </w:rPr>
        <w:t>Sony</w:t>
      </w:r>
      <w:r w:rsidRPr="00553DAC">
        <w:rPr>
          <w:sz w:val="22"/>
        </w:rPr>
        <w:t>, RAN1#96, Athens, Greece, Feb. 25 – Mar. 1, 2019</w:t>
      </w:r>
      <w:bookmarkEnd w:id="10"/>
    </w:p>
    <w:p w:rsidR="00D25DB9" w:rsidRPr="00553DAC" w:rsidRDefault="00974716" w:rsidP="00D25DB9">
      <w:pPr>
        <w:widowControl w:val="0"/>
        <w:numPr>
          <w:ilvl w:val="0"/>
          <w:numId w:val="2"/>
        </w:numPr>
        <w:overflowPunct/>
        <w:autoSpaceDE/>
        <w:adjustRightInd/>
        <w:spacing w:after="0"/>
        <w:jc w:val="both"/>
        <w:textAlignment w:val="auto"/>
        <w:rPr>
          <w:iCs/>
          <w:sz w:val="22"/>
          <w:lang w:val="en-US"/>
        </w:rPr>
      </w:pPr>
      <w:bookmarkStart w:id="11" w:name="_Ref1942201"/>
      <w:r w:rsidRPr="00553DAC">
        <w:rPr>
          <w:sz w:val="22"/>
        </w:rPr>
        <w:t xml:space="preserve">3GPP </w:t>
      </w:r>
      <w:r w:rsidRPr="00553DAC">
        <w:rPr>
          <w:iCs/>
          <w:sz w:val="22"/>
          <w:lang w:val="en-US"/>
        </w:rPr>
        <w:t xml:space="preserve">R1-1902243, DL only based Positioning, </w:t>
      </w:r>
      <w:r w:rsidR="00D25DB9" w:rsidRPr="00553DAC">
        <w:rPr>
          <w:iCs/>
          <w:sz w:val="22"/>
          <w:lang w:val="en-US"/>
        </w:rPr>
        <w:t>Samsung</w:t>
      </w:r>
      <w:r w:rsidRPr="00553DAC">
        <w:rPr>
          <w:sz w:val="22"/>
        </w:rPr>
        <w:t>, RAN1#96, Athens, Greece, Feb. 25 – Mar. 1, 2019</w:t>
      </w:r>
      <w:bookmarkEnd w:id="11"/>
    </w:p>
    <w:p w:rsidR="00D25DB9" w:rsidRPr="00553DAC" w:rsidRDefault="00974716" w:rsidP="00D25DB9">
      <w:pPr>
        <w:widowControl w:val="0"/>
        <w:numPr>
          <w:ilvl w:val="0"/>
          <w:numId w:val="2"/>
        </w:numPr>
        <w:overflowPunct/>
        <w:autoSpaceDE/>
        <w:adjustRightInd/>
        <w:spacing w:after="0"/>
        <w:jc w:val="both"/>
        <w:textAlignment w:val="auto"/>
        <w:rPr>
          <w:iCs/>
          <w:sz w:val="22"/>
          <w:lang w:val="en-US"/>
        </w:rPr>
      </w:pPr>
      <w:bookmarkStart w:id="12" w:name="_Ref1941754"/>
      <w:r w:rsidRPr="00553DAC">
        <w:rPr>
          <w:sz w:val="22"/>
        </w:rPr>
        <w:t xml:space="preserve">3GPP </w:t>
      </w:r>
      <w:r w:rsidRPr="00553DAC">
        <w:rPr>
          <w:iCs/>
          <w:sz w:val="22"/>
          <w:lang w:val="en-US"/>
        </w:rPr>
        <w:t xml:space="preserve">R1-1902511, </w:t>
      </w:r>
      <w:r w:rsidR="00D25DB9" w:rsidRPr="00553DAC">
        <w:rPr>
          <w:iCs/>
          <w:sz w:val="22"/>
          <w:lang w:val="en-US"/>
        </w:rPr>
        <w:t>Desig</w:t>
      </w:r>
      <w:r w:rsidRPr="00553DAC">
        <w:rPr>
          <w:iCs/>
          <w:sz w:val="22"/>
          <w:lang w:val="en-US"/>
        </w:rPr>
        <w:t xml:space="preserve">n Aspects for NR DL Positioning, </w:t>
      </w:r>
      <w:r w:rsidR="00D25DB9" w:rsidRPr="00553DAC">
        <w:rPr>
          <w:iCs/>
          <w:sz w:val="22"/>
          <w:lang w:val="en-US"/>
        </w:rPr>
        <w:t>Intel Corporation</w:t>
      </w:r>
      <w:r w:rsidRPr="00553DAC">
        <w:rPr>
          <w:sz w:val="22"/>
        </w:rPr>
        <w:t>, RAN1#96, Athens, Greece, Feb. 25 – Mar. 1, 2019</w:t>
      </w:r>
      <w:bookmarkEnd w:id="12"/>
    </w:p>
    <w:p w:rsidR="00D25DB9" w:rsidRPr="00553DAC" w:rsidRDefault="00974716" w:rsidP="00D25DB9">
      <w:pPr>
        <w:widowControl w:val="0"/>
        <w:numPr>
          <w:ilvl w:val="0"/>
          <w:numId w:val="2"/>
        </w:numPr>
        <w:overflowPunct/>
        <w:autoSpaceDE/>
        <w:adjustRightInd/>
        <w:spacing w:after="0"/>
        <w:jc w:val="both"/>
        <w:textAlignment w:val="auto"/>
        <w:rPr>
          <w:iCs/>
          <w:sz w:val="22"/>
          <w:lang w:val="en-US"/>
        </w:rPr>
      </w:pPr>
      <w:bookmarkStart w:id="13" w:name="_Ref1942766"/>
      <w:r w:rsidRPr="00553DAC">
        <w:rPr>
          <w:sz w:val="22"/>
        </w:rPr>
        <w:t xml:space="preserve">3GPP </w:t>
      </w:r>
      <w:r w:rsidRPr="00553DAC">
        <w:rPr>
          <w:iCs/>
          <w:sz w:val="22"/>
          <w:lang w:val="en-US"/>
        </w:rPr>
        <w:t xml:space="preserve">R1-1902699, </w:t>
      </w:r>
      <w:r w:rsidR="00D25DB9" w:rsidRPr="00553DAC">
        <w:rPr>
          <w:iCs/>
          <w:sz w:val="22"/>
          <w:lang w:val="en-US"/>
        </w:rPr>
        <w:t>DL only b</w:t>
      </w:r>
      <w:r w:rsidRPr="00553DAC">
        <w:rPr>
          <w:iCs/>
          <w:sz w:val="22"/>
          <w:lang w:val="en-US"/>
        </w:rPr>
        <w:t xml:space="preserve">ased Positioning of Co-band TBS, </w:t>
      </w:r>
      <w:r w:rsidR="00D25DB9" w:rsidRPr="00553DAC">
        <w:rPr>
          <w:iCs/>
          <w:sz w:val="22"/>
          <w:lang w:val="en-US"/>
        </w:rPr>
        <w:t>BUPT, ZTE, CAICT</w:t>
      </w:r>
      <w:r w:rsidRPr="00553DAC">
        <w:rPr>
          <w:sz w:val="22"/>
        </w:rPr>
        <w:t>, RAN1#96, Athens, Greece, Feb. 25 – Mar. 1, 2019</w:t>
      </w:r>
      <w:bookmarkEnd w:id="13"/>
    </w:p>
    <w:p w:rsidR="00D25DB9" w:rsidRPr="00553DAC" w:rsidRDefault="00974716" w:rsidP="00D25DB9">
      <w:pPr>
        <w:widowControl w:val="0"/>
        <w:numPr>
          <w:ilvl w:val="0"/>
          <w:numId w:val="2"/>
        </w:numPr>
        <w:overflowPunct/>
        <w:autoSpaceDE/>
        <w:adjustRightInd/>
        <w:spacing w:after="0"/>
        <w:jc w:val="both"/>
        <w:textAlignment w:val="auto"/>
        <w:rPr>
          <w:iCs/>
          <w:sz w:val="22"/>
          <w:lang w:val="en-US"/>
        </w:rPr>
      </w:pPr>
      <w:bookmarkStart w:id="14" w:name="_Ref1942381"/>
      <w:r w:rsidRPr="00553DAC">
        <w:rPr>
          <w:sz w:val="22"/>
        </w:rPr>
        <w:t xml:space="preserve">3GPP </w:t>
      </w:r>
      <w:r w:rsidR="008E3E82" w:rsidRPr="00553DAC">
        <w:rPr>
          <w:iCs/>
          <w:sz w:val="22"/>
          <w:lang w:val="en-US"/>
        </w:rPr>
        <w:t>R1</w:t>
      </w:r>
      <w:r w:rsidRPr="00553DAC">
        <w:rPr>
          <w:iCs/>
          <w:sz w:val="22"/>
          <w:lang w:val="en-US"/>
        </w:rPr>
        <w:t xml:space="preserve">-1902721, </w:t>
      </w:r>
      <w:r w:rsidR="00D25DB9" w:rsidRPr="00553DAC">
        <w:rPr>
          <w:iCs/>
          <w:sz w:val="22"/>
          <w:lang w:val="en-US"/>
        </w:rPr>
        <w:t>Discussi</w:t>
      </w:r>
      <w:r w:rsidRPr="00553DAC">
        <w:rPr>
          <w:iCs/>
          <w:sz w:val="22"/>
          <w:lang w:val="en-US"/>
        </w:rPr>
        <w:t xml:space="preserve">on on DL only based positioning, </w:t>
      </w:r>
      <w:proofErr w:type="spellStart"/>
      <w:r w:rsidR="00D25DB9" w:rsidRPr="00553DAC">
        <w:rPr>
          <w:iCs/>
          <w:sz w:val="22"/>
          <w:lang w:val="en-US"/>
        </w:rPr>
        <w:t>Spreadtrum</w:t>
      </w:r>
      <w:proofErr w:type="spellEnd"/>
      <w:r w:rsidR="00D25DB9" w:rsidRPr="00553DAC">
        <w:rPr>
          <w:iCs/>
          <w:sz w:val="22"/>
          <w:lang w:val="en-US"/>
        </w:rPr>
        <w:t xml:space="preserve"> Communications</w:t>
      </w:r>
      <w:r w:rsidRPr="00553DAC">
        <w:rPr>
          <w:sz w:val="22"/>
        </w:rPr>
        <w:t>, RAN1#96, Athens, Greece, Feb. 25 – Mar. 1, 2019</w:t>
      </w:r>
      <w:bookmarkEnd w:id="14"/>
    </w:p>
    <w:p w:rsidR="00D25DB9" w:rsidRPr="00553DAC" w:rsidRDefault="00974716" w:rsidP="00D25DB9">
      <w:pPr>
        <w:widowControl w:val="0"/>
        <w:numPr>
          <w:ilvl w:val="0"/>
          <w:numId w:val="2"/>
        </w:numPr>
        <w:overflowPunct/>
        <w:autoSpaceDE/>
        <w:adjustRightInd/>
        <w:spacing w:after="0"/>
        <w:jc w:val="both"/>
        <w:textAlignment w:val="auto"/>
        <w:rPr>
          <w:iCs/>
          <w:sz w:val="22"/>
          <w:lang w:val="en-US"/>
        </w:rPr>
      </w:pPr>
      <w:bookmarkStart w:id="15" w:name="_Ref1942086"/>
      <w:r w:rsidRPr="00553DAC">
        <w:rPr>
          <w:sz w:val="22"/>
        </w:rPr>
        <w:t xml:space="preserve">3GPP </w:t>
      </w:r>
      <w:r w:rsidR="008E3E82" w:rsidRPr="00553DAC">
        <w:rPr>
          <w:iCs/>
          <w:sz w:val="22"/>
          <w:lang w:val="en-US"/>
        </w:rPr>
        <w:t>R1-1902835</w:t>
      </w:r>
      <w:r w:rsidRPr="00553DAC">
        <w:rPr>
          <w:iCs/>
          <w:sz w:val="22"/>
          <w:lang w:val="en-US"/>
        </w:rPr>
        <w:t xml:space="preserve">, </w:t>
      </w:r>
      <w:r w:rsidR="00D25DB9" w:rsidRPr="00553DAC">
        <w:rPr>
          <w:iCs/>
          <w:sz w:val="22"/>
          <w:lang w:val="en-US"/>
        </w:rPr>
        <w:t>Views on DL only positioning techniques</w:t>
      </w:r>
      <w:r w:rsidRPr="00553DAC">
        <w:rPr>
          <w:iCs/>
          <w:sz w:val="22"/>
          <w:lang w:val="en-US"/>
        </w:rPr>
        <w:t xml:space="preserve">, </w:t>
      </w:r>
      <w:r w:rsidR="00D25DB9" w:rsidRPr="00553DAC">
        <w:rPr>
          <w:iCs/>
          <w:sz w:val="22"/>
          <w:lang w:val="en-US"/>
        </w:rPr>
        <w:t>Mitsubishi Electric Co.</w:t>
      </w:r>
      <w:r w:rsidRPr="00553DAC">
        <w:rPr>
          <w:sz w:val="22"/>
        </w:rPr>
        <w:t xml:space="preserve"> , RAN1#96, Athens, Greece, Feb. 25 – Mar. 1, 2019</w:t>
      </w:r>
      <w:bookmarkEnd w:id="15"/>
    </w:p>
    <w:p w:rsidR="00D25DB9" w:rsidRPr="00553DAC" w:rsidRDefault="00974716" w:rsidP="00D25DB9">
      <w:pPr>
        <w:widowControl w:val="0"/>
        <w:numPr>
          <w:ilvl w:val="0"/>
          <w:numId w:val="2"/>
        </w:numPr>
        <w:overflowPunct/>
        <w:autoSpaceDE/>
        <w:adjustRightInd/>
        <w:spacing w:after="0"/>
        <w:jc w:val="both"/>
        <w:textAlignment w:val="auto"/>
        <w:rPr>
          <w:iCs/>
          <w:sz w:val="22"/>
          <w:lang w:val="en-US"/>
        </w:rPr>
      </w:pPr>
      <w:bookmarkStart w:id="16" w:name="_Ref1942014"/>
      <w:r w:rsidRPr="00553DAC">
        <w:rPr>
          <w:sz w:val="22"/>
        </w:rPr>
        <w:t xml:space="preserve">3GPP </w:t>
      </w:r>
      <w:r w:rsidR="008E3E82" w:rsidRPr="00553DAC">
        <w:rPr>
          <w:iCs/>
          <w:sz w:val="22"/>
          <w:lang w:val="en-US"/>
        </w:rPr>
        <w:t>R1-1903018</w:t>
      </w:r>
      <w:r w:rsidRPr="00553DAC">
        <w:rPr>
          <w:iCs/>
          <w:sz w:val="22"/>
          <w:lang w:val="en-US"/>
        </w:rPr>
        <w:t xml:space="preserve">, </w:t>
      </w:r>
      <w:r w:rsidR="00D25DB9" w:rsidRPr="00553DAC">
        <w:rPr>
          <w:iCs/>
          <w:sz w:val="22"/>
          <w:lang w:val="en-US"/>
        </w:rPr>
        <w:t>RAT-dependent DL-only NR</w:t>
      </w:r>
      <w:r w:rsidRPr="00553DAC">
        <w:rPr>
          <w:iCs/>
          <w:sz w:val="22"/>
          <w:lang w:val="en-US"/>
        </w:rPr>
        <w:t xml:space="preserve"> positioning techniques, </w:t>
      </w:r>
      <w:r w:rsidR="00D25DB9" w:rsidRPr="00553DAC">
        <w:rPr>
          <w:iCs/>
          <w:sz w:val="22"/>
          <w:lang w:val="en-US"/>
        </w:rPr>
        <w:t>Qualcomm Incorporated</w:t>
      </w:r>
      <w:r w:rsidRPr="00553DAC">
        <w:rPr>
          <w:sz w:val="22"/>
        </w:rPr>
        <w:t>, RAN1#96, Athens, Greece, Feb. 25 – Mar. 1, 2019</w:t>
      </w:r>
      <w:bookmarkEnd w:id="16"/>
    </w:p>
    <w:p w:rsidR="00D25DB9" w:rsidRPr="00553DAC" w:rsidRDefault="00974716" w:rsidP="00D25DB9">
      <w:pPr>
        <w:widowControl w:val="0"/>
        <w:numPr>
          <w:ilvl w:val="0"/>
          <w:numId w:val="2"/>
        </w:numPr>
        <w:overflowPunct/>
        <w:autoSpaceDE/>
        <w:adjustRightInd/>
        <w:spacing w:after="0"/>
        <w:jc w:val="both"/>
        <w:textAlignment w:val="auto"/>
        <w:rPr>
          <w:iCs/>
          <w:sz w:val="22"/>
          <w:lang w:val="en-US"/>
        </w:rPr>
      </w:pPr>
      <w:bookmarkStart w:id="17" w:name="_Ref1391730"/>
      <w:bookmarkStart w:id="18" w:name="_Ref1941740"/>
      <w:r w:rsidRPr="00553DAC">
        <w:rPr>
          <w:sz w:val="22"/>
        </w:rPr>
        <w:t xml:space="preserve">3GPP </w:t>
      </w:r>
      <w:r w:rsidRPr="00553DAC">
        <w:rPr>
          <w:iCs/>
          <w:sz w:val="22"/>
          <w:lang w:val="en-US"/>
        </w:rPr>
        <w:t xml:space="preserve">R1-1903139, </w:t>
      </w:r>
      <w:r w:rsidR="00D25DB9" w:rsidRPr="00553DAC">
        <w:rPr>
          <w:iCs/>
          <w:sz w:val="22"/>
          <w:lang w:val="en-US"/>
        </w:rPr>
        <w:t>DL Positioning Solutions</w:t>
      </w:r>
      <w:r w:rsidRPr="00553DAC">
        <w:rPr>
          <w:iCs/>
          <w:sz w:val="22"/>
          <w:lang w:val="en-US"/>
        </w:rPr>
        <w:t xml:space="preserve">, </w:t>
      </w:r>
      <w:r w:rsidR="00D25DB9" w:rsidRPr="00553DAC">
        <w:rPr>
          <w:iCs/>
          <w:sz w:val="22"/>
          <w:lang w:val="en-US"/>
        </w:rPr>
        <w:t>Ericsson</w:t>
      </w:r>
      <w:bookmarkEnd w:id="17"/>
      <w:r w:rsidRPr="00553DAC">
        <w:rPr>
          <w:sz w:val="22"/>
        </w:rPr>
        <w:t>, RAN1#96, Athens, Greece, Feb. 25 – Mar. 1, 2019</w:t>
      </w:r>
      <w:bookmarkEnd w:id="18"/>
    </w:p>
    <w:p w:rsidR="001E5D79" w:rsidRDefault="001E5D79" w:rsidP="00B324C2">
      <w:pPr>
        <w:pStyle w:val="3GPPH1"/>
      </w:pPr>
      <w:r>
        <w:t>Appendix</w:t>
      </w:r>
    </w:p>
    <w:p w:rsidR="006F2DB3" w:rsidRPr="00C402D1" w:rsidRDefault="006F2DB3" w:rsidP="00EF6084">
      <w:pPr>
        <w:pStyle w:val="3GPPH3"/>
      </w:pPr>
      <w:r w:rsidRPr="00C402D1">
        <w:t>H</w:t>
      </w:r>
      <w:r w:rsidR="00EF6084">
        <w:t>uawei</w:t>
      </w:r>
    </w:p>
    <w:p w:rsidR="006F2DB3" w:rsidRPr="00C402D1" w:rsidRDefault="006F2DB3" w:rsidP="00C402D1">
      <w:pPr>
        <w:pStyle w:val="3GPPText"/>
      </w:pPr>
      <w:r w:rsidRPr="00C402D1">
        <w:rPr>
          <w:b/>
        </w:rPr>
        <w:t>Proposal 1:</w:t>
      </w:r>
      <w:r w:rsidRPr="00C402D1">
        <w:t xml:space="preserve"> A new DL-RS dedicated for positioning is introduced at least for TDOA.</w:t>
      </w:r>
    </w:p>
    <w:p w:rsidR="006F2DB3" w:rsidRPr="00C402D1" w:rsidRDefault="006F2DB3" w:rsidP="00C402D1">
      <w:pPr>
        <w:pStyle w:val="3GPPText"/>
      </w:pPr>
      <w:r w:rsidRPr="00C402D1">
        <w:rPr>
          <w:b/>
        </w:rPr>
        <w:t>Proposal 2:</w:t>
      </w:r>
      <w:r w:rsidRPr="00C402D1">
        <w:t xml:space="preserve"> A PRS resource set consists of beam-sweeping PRS resources transmitted by a TP/cell.</w:t>
      </w:r>
    </w:p>
    <w:p w:rsidR="006F2DB3" w:rsidRPr="00C402D1" w:rsidRDefault="006F2DB3" w:rsidP="00C402D1">
      <w:pPr>
        <w:pStyle w:val="3GPPText"/>
      </w:pPr>
      <w:r w:rsidRPr="00C402D1">
        <w:rPr>
          <w:b/>
        </w:rPr>
        <w:t>Proposal 3:</w:t>
      </w:r>
      <w:r w:rsidRPr="00C402D1">
        <w:t xml:space="preserve"> PRS sequence is based on a Gold sequence, where the sequence initializer is based on:</w:t>
      </w:r>
    </w:p>
    <w:p w:rsidR="006F2DB3" w:rsidRPr="001E59D1" w:rsidRDefault="006F2DB3" w:rsidP="00C402D1">
      <w:pPr>
        <w:pStyle w:val="3GPPAgreements"/>
      </w:pPr>
      <w:r w:rsidRPr="001E59D1">
        <w:t xml:space="preserve">The PRS symbol index within a radio frame of the cell </w:t>
      </w:r>
    </w:p>
    <w:p w:rsidR="006F2DB3" w:rsidRPr="001E59D1" w:rsidRDefault="006F2DB3" w:rsidP="00C402D1">
      <w:pPr>
        <w:pStyle w:val="3GPPAgreements"/>
      </w:pPr>
      <w:r w:rsidRPr="001E59D1">
        <w:t>A configuration sequence ID associated with a PRS resource</w:t>
      </w:r>
    </w:p>
    <w:p w:rsidR="006F2DB3" w:rsidRPr="001E59D1" w:rsidRDefault="006F2DB3" w:rsidP="00C402D1">
      <w:pPr>
        <w:pStyle w:val="3GPPText"/>
      </w:pPr>
      <w:r w:rsidRPr="008D6350">
        <w:rPr>
          <w:b/>
        </w:rPr>
        <w:t>Proposal 4</w:t>
      </w:r>
      <w:r w:rsidRPr="001E59D1">
        <w:t>: Support QCL indication for PRS. Candidate RS can are SSB and CSI-RS.</w:t>
      </w:r>
    </w:p>
    <w:p w:rsidR="006F2DB3" w:rsidRPr="001E59D1" w:rsidRDefault="006F2DB3" w:rsidP="00C402D1">
      <w:pPr>
        <w:pStyle w:val="3GPPText"/>
      </w:pPr>
      <w:r w:rsidRPr="008D6350">
        <w:rPr>
          <w:b/>
        </w:rPr>
        <w:lastRenderedPageBreak/>
        <w:t>Proposal 5</w:t>
      </w:r>
      <w:r w:rsidRPr="001E59D1">
        <w:t>: PRS resources are configured in a per-cell basis.</w:t>
      </w:r>
    </w:p>
    <w:p w:rsidR="006F2DB3" w:rsidRPr="001E59D1" w:rsidRDefault="006F2DB3" w:rsidP="00C402D1">
      <w:pPr>
        <w:pStyle w:val="3GPPAgreements"/>
      </w:pPr>
      <w:r w:rsidRPr="001E59D1">
        <w:t>BWP-specific PRS is not supported</w:t>
      </w:r>
    </w:p>
    <w:p w:rsidR="006F2DB3" w:rsidRPr="001E59D1" w:rsidRDefault="006F2DB3" w:rsidP="00C402D1">
      <w:pPr>
        <w:pStyle w:val="3GPPText"/>
      </w:pPr>
      <w:r w:rsidRPr="008D6350">
        <w:rPr>
          <w:b/>
        </w:rPr>
        <w:t>Proposal 6</w:t>
      </w:r>
      <w:r w:rsidRPr="001E59D1">
        <w:t>: PRS configuration for a cell can include multiple PRS resources with different numerologies</w:t>
      </w:r>
    </w:p>
    <w:p w:rsidR="006F2DB3" w:rsidRPr="001E59D1" w:rsidRDefault="006F2DB3" w:rsidP="00C402D1">
      <w:pPr>
        <w:pStyle w:val="3GPPAgreements"/>
      </w:pPr>
      <w:r w:rsidRPr="001E59D1">
        <w:t>If a measurement gap is not configured, the UE is only expected to receive the PRS with the same numerology as the active DL BWP within the active DL BWP bandwidth.</w:t>
      </w:r>
    </w:p>
    <w:p w:rsidR="006F2DB3" w:rsidRPr="001E59D1" w:rsidRDefault="006F2DB3" w:rsidP="00C402D1">
      <w:pPr>
        <w:pStyle w:val="3GPPText"/>
      </w:pPr>
      <w:r w:rsidRPr="008D6350">
        <w:rPr>
          <w:b/>
        </w:rPr>
        <w:t>Proposal 7</w:t>
      </w:r>
      <w:r w:rsidRPr="001E59D1">
        <w:t>: support two-port PRS.</w:t>
      </w:r>
    </w:p>
    <w:p w:rsidR="006F2DB3" w:rsidRPr="001E59D1" w:rsidRDefault="006F2DB3" w:rsidP="00C402D1">
      <w:pPr>
        <w:pStyle w:val="3GPPText"/>
      </w:pPr>
      <w:r w:rsidRPr="008D6350">
        <w:rPr>
          <w:b/>
        </w:rPr>
        <w:t>Proposal 8</w:t>
      </w:r>
      <w:r w:rsidRPr="001E59D1">
        <w:t>: NR should support inter-RAT RSTD measurement.</w:t>
      </w:r>
    </w:p>
    <w:p w:rsidR="006F2DB3" w:rsidRPr="008D6350" w:rsidRDefault="006F2DB3" w:rsidP="00C402D1">
      <w:pPr>
        <w:pStyle w:val="3GPPText"/>
        <w:rPr>
          <w:b/>
        </w:rPr>
      </w:pPr>
      <w:r w:rsidRPr="008D6350">
        <w:rPr>
          <w:b/>
        </w:rPr>
        <w:t>Proposal 9</w:t>
      </w:r>
      <w:r w:rsidRPr="001E59D1">
        <w:t>: RSTD measurement is defined as follows: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F2DB3" w:rsidRPr="00486914" w:rsidTr="00C63979">
        <w:trPr>
          <w:cantSplit/>
          <w:jc w:val="center"/>
        </w:trPr>
        <w:tc>
          <w:tcPr>
            <w:tcW w:w="1951" w:type="dxa"/>
          </w:tcPr>
          <w:p w:rsidR="006F2DB3" w:rsidRPr="001E59D1" w:rsidRDefault="006F2DB3" w:rsidP="00C402D1">
            <w:pPr>
              <w:pStyle w:val="3GPPText"/>
            </w:pPr>
            <w:r w:rsidRPr="001E59D1">
              <w:t>Definition</w:t>
            </w:r>
          </w:p>
        </w:tc>
        <w:tc>
          <w:tcPr>
            <w:tcW w:w="7787" w:type="dxa"/>
          </w:tcPr>
          <w:p w:rsidR="006F2DB3" w:rsidRPr="001E59D1" w:rsidRDefault="006F2DB3" w:rsidP="00C402D1">
            <w:pPr>
              <w:pStyle w:val="3GPPText"/>
            </w:pPr>
            <w:r w:rsidRPr="001E59D1">
              <w:t xml:space="preserve">The relative timing difference between the </w:t>
            </w:r>
            <w:proofErr w:type="spellStart"/>
            <w:r w:rsidRPr="001E59D1">
              <w:t>neighbour</w:t>
            </w:r>
            <w:proofErr w:type="spellEnd"/>
            <w:r w:rsidRPr="001E59D1">
              <w:t xml:space="preserve"> cell j and the reference cell i, defined as </w:t>
            </w:r>
            <w:proofErr w:type="spellStart"/>
            <w:r w:rsidRPr="001E59D1">
              <w:t>T</w:t>
            </w:r>
            <w:r w:rsidRPr="001E59D1">
              <w:rPr>
                <w:vertAlign w:val="subscript"/>
              </w:rPr>
              <w:t>SubframeRxj</w:t>
            </w:r>
            <w:proofErr w:type="spellEnd"/>
            <w:r w:rsidRPr="001E59D1">
              <w:t xml:space="preserve"> – </w:t>
            </w:r>
            <w:proofErr w:type="spellStart"/>
            <w:r w:rsidRPr="001E59D1">
              <w:t>T</w:t>
            </w:r>
            <w:r w:rsidRPr="001E59D1">
              <w:rPr>
                <w:vertAlign w:val="subscript"/>
              </w:rPr>
              <w:t>SubframeRxi</w:t>
            </w:r>
            <w:proofErr w:type="spellEnd"/>
            <w:r w:rsidRPr="001E59D1">
              <w:t xml:space="preserve">, where </w:t>
            </w:r>
            <w:proofErr w:type="spellStart"/>
            <w:r w:rsidRPr="001E59D1">
              <w:t>T</w:t>
            </w:r>
            <w:r w:rsidRPr="001E59D1">
              <w:rPr>
                <w:vertAlign w:val="subscript"/>
              </w:rPr>
              <w:t>SubframeRxj</w:t>
            </w:r>
            <w:proofErr w:type="spellEnd"/>
            <w:r w:rsidRPr="001E59D1">
              <w:t xml:space="preserve"> is the time when the UE receives the start of one </w:t>
            </w:r>
            <w:proofErr w:type="spellStart"/>
            <w:r w:rsidRPr="001E59D1">
              <w:t>subframe</w:t>
            </w:r>
            <w:proofErr w:type="spellEnd"/>
            <w:r w:rsidRPr="001E59D1">
              <w:t xml:space="preserve"> from cell j, </w:t>
            </w:r>
            <w:proofErr w:type="spellStart"/>
            <w:r w:rsidRPr="001E59D1">
              <w:t>T</w:t>
            </w:r>
            <w:r w:rsidRPr="001E59D1">
              <w:rPr>
                <w:vertAlign w:val="subscript"/>
              </w:rPr>
              <w:t>SubframeRxi</w:t>
            </w:r>
            <w:proofErr w:type="spellEnd"/>
            <w:r w:rsidRPr="001E59D1">
              <w:t xml:space="preserve"> is the time when the UE receives the corresponding start of one </w:t>
            </w:r>
            <w:proofErr w:type="spellStart"/>
            <w:r w:rsidRPr="001E59D1">
              <w:t>subframe</w:t>
            </w:r>
            <w:proofErr w:type="spellEnd"/>
            <w:r w:rsidRPr="001E59D1">
              <w:t xml:space="preserve"> from cell i that is closest in time to the </w:t>
            </w:r>
            <w:proofErr w:type="spellStart"/>
            <w:r w:rsidRPr="001E59D1">
              <w:t>subframe</w:t>
            </w:r>
            <w:proofErr w:type="spellEnd"/>
            <w:r w:rsidRPr="001E59D1">
              <w:t xml:space="preserve"> received from cell j.</w:t>
            </w:r>
          </w:p>
          <w:p w:rsidR="006F2DB3" w:rsidRPr="001E59D1" w:rsidRDefault="006F2DB3" w:rsidP="00C402D1">
            <w:pPr>
              <w:pStyle w:val="3GPPText"/>
            </w:pPr>
            <w:r w:rsidRPr="001E59D1">
              <w:t xml:space="preserve">For NR frequency range 1 or E-UTRA, the reference point for the RSTD shall be the antenna connector of the UE. For NR frequency range 2, RSTD shall be measured based on the combined signal from antenna elements corresponding to a given receiver branch. </w:t>
            </w:r>
          </w:p>
        </w:tc>
      </w:tr>
      <w:tr w:rsidR="006F2DB3" w:rsidRPr="00486914" w:rsidTr="00C63979">
        <w:trPr>
          <w:cantSplit/>
          <w:jc w:val="center"/>
        </w:trPr>
        <w:tc>
          <w:tcPr>
            <w:tcW w:w="1951" w:type="dxa"/>
          </w:tcPr>
          <w:p w:rsidR="006F2DB3" w:rsidRPr="001E59D1" w:rsidRDefault="006F2DB3" w:rsidP="00C402D1">
            <w:pPr>
              <w:pStyle w:val="3GPPText"/>
            </w:pPr>
            <w:r w:rsidRPr="001E59D1">
              <w:t>Applicable for</w:t>
            </w:r>
          </w:p>
        </w:tc>
        <w:tc>
          <w:tcPr>
            <w:tcW w:w="7787" w:type="dxa"/>
          </w:tcPr>
          <w:p w:rsidR="006F2DB3" w:rsidRPr="001E59D1" w:rsidRDefault="006F2DB3" w:rsidP="00C402D1">
            <w:pPr>
              <w:pStyle w:val="3GPPText"/>
            </w:pPr>
            <w:r w:rsidRPr="001E59D1">
              <w:t>RRC_CONNECTED intra-frequency</w:t>
            </w:r>
            <w:r w:rsidRPr="001E59D1">
              <w:br/>
              <w:t>RRC_CONNECTED inter-frequency</w:t>
            </w:r>
          </w:p>
          <w:p w:rsidR="006F2DB3" w:rsidRPr="001E59D1" w:rsidRDefault="006F2DB3" w:rsidP="00C402D1">
            <w:pPr>
              <w:pStyle w:val="3GPPText"/>
            </w:pPr>
            <w:r w:rsidRPr="001E59D1">
              <w:t>RRC_CONNECTED inter-RAT</w:t>
            </w:r>
          </w:p>
        </w:tc>
      </w:tr>
    </w:tbl>
    <w:p w:rsidR="006F2DB3" w:rsidRPr="001E59D1" w:rsidRDefault="006F2DB3" w:rsidP="00C402D1">
      <w:pPr>
        <w:pStyle w:val="3GPPText"/>
      </w:pPr>
      <w:r w:rsidRPr="008D6350">
        <w:rPr>
          <w:b/>
        </w:rPr>
        <w:t>Proposal 10</w:t>
      </w:r>
      <w:r w:rsidRPr="001E59D1">
        <w:t>: For OTDOA reporting, support the following reporting quantities:</w:t>
      </w:r>
    </w:p>
    <w:p w:rsidR="006F2DB3" w:rsidRPr="001E59D1" w:rsidRDefault="006F2DB3" w:rsidP="00C402D1">
      <w:pPr>
        <w:pStyle w:val="3GPPAgreements"/>
      </w:pPr>
      <w:r w:rsidRPr="001E59D1">
        <w:t>RSTD reference cell</w:t>
      </w:r>
    </w:p>
    <w:p w:rsidR="006F2DB3" w:rsidRPr="001E59D1" w:rsidRDefault="006F2DB3" w:rsidP="00C402D1">
      <w:pPr>
        <w:pStyle w:val="3GPPAgreements"/>
        <w:numPr>
          <w:ilvl w:val="1"/>
          <w:numId w:val="8"/>
        </w:numPr>
      </w:pPr>
      <w:r w:rsidRPr="001E59D1">
        <w:t>PRS ID</w:t>
      </w:r>
    </w:p>
    <w:p w:rsidR="006F2DB3" w:rsidRPr="001E59D1" w:rsidRDefault="006F2DB3" w:rsidP="00C402D1">
      <w:pPr>
        <w:pStyle w:val="3GPPAgreements"/>
        <w:numPr>
          <w:ilvl w:val="1"/>
          <w:numId w:val="8"/>
        </w:numPr>
      </w:pPr>
      <w:r w:rsidRPr="001E59D1">
        <w:t>Reference signal quality</w:t>
      </w:r>
    </w:p>
    <w:p w:rsidR="006F2DB3" w:rsidRPr="001E59D1" w:rsidRDefault="006F2DB3" w:rsidP="00C402D1">
      <w:pPr>
        <w:pStyle w:val="3GPPAgreements"/>
        <w:numPr>
          <w:ilvl w:val="1"/>
          <w:numId w:val="8"/>
        </w:numPr>
      </w:pPr>
      <w:r w:rsidRPr="001E59D1">
        <w:t>Additional path information relative to the path timing used to determine the RSTD</w:t>
      </w:r>
    </w:p>
    <w:p w:rsidR="006F2DB3" w:rsidRPr="001E59D1" w:rsidRDefault="006F2DB3" w:rsidP="00C402D1">
      <w:pPr>
        <w:pStyle w:val="3GPPAgreements"/>
        <w:numPr>
          <w:ilvl w:val="1"/>
          <w:numId w:val="8"/>
        </w:numPr>
      </w:pPr>
      <w:r w:rsidRPr="001E59D1">
        <w:t>Additional RS information relative to the timing used to determine the RSTD</w:t>
      </w:r>
    </w:p>
    <w:p w:rsidR="006F2DB3" w:rsidRPr="001E59D1" w:rsidRDefault="006F2DB3" w:rsidP="00C402D1">
      <w:pPr>
        <w:pStyle w:val="3GPPAgreements"/>
      </w:pPr>
      <w:r w:rsidRPr="001E59D1">
        <w:t xml:space="preserve">RSTD </w:t>
      </w:r>
      <w:proofErr w:type="spellStart"/>
      <w:r w:rsidRPr="001E59D1">
        <w:t>neighbour</w:t>
      </w:r>
      <w:proofErr w:type="spellEnd"/>
      <w:r w:rsidRPr="001E59D1">
        <w:t xml:space="preserve"> cell</w:t>
      </w:r>
    </w:p>
    <w:p w:rsidR="006F2DB3" w:rsidRPr="001E59D1" w:rsidRDefault="006F2DB3" w:rsidP="00C402D1">
      <w:pPr>
        <w:pStyle w:val="3GPPAgreements"/>
        <w:numPr>
          <w:ilvl w:val="1"/>
          <w:numId w:val="8"/>
        </w:numPr>
      </w:pPr>
      <w:r w:rsidRPr="001E59D1">
        <w:t>PRS ID</w:t>
      </w:r>
    </w:p>
    <w:p w:rsidR="006F2DB3" w:rsidRPr="001E59D1" w:rsidRDefault="006F2DB3" w:rsidP="00C402D1">
      <w:pPr>
        <w:pStyle w:val="3GPPAgreements"/>
        <w:numPr>
          <w:ilvl w:val="1"/>
          <w:numId w:val="8"/>
        </w:numPr>
      </w:pPr>
      <w:r w:rsidRPr="001E59D1">
        <w:t>RSTD</w:t>
      </w:r>
    </w:p>
    <w:p w:rsidR="006F2DB3" w:rsidRPr="001E59D1" w:rsidRDefault="006F2DB3" w:rsidP="00C402D1">
      <w:pPr>
        <w:pStyle w:val="3GPPAgreements"/>
        <w:numPr>
          <w:ilvl w:val="1"/>
          <w:numId w:val="8"/>
        </w:numPr>
      </w:pPr>
      <w:r w:rsidRPr="001E59D1">
        <w:t>RSTD</w:t>
      </w:r>
      <w:r w:rsidRPr="001E59D1">
        <w:rPr>
          <w:rFonts w:hint="eastAsia"/>
        </w:rPr>
        <w:t xml:space="preserve"> quality</w:t>
      </w:r>
    </w:p>
    <w:p w:rsidR="006F2DB3" w:rsidRPr="001E59D1" w:rsidRDefault="006F2DB3" w:rsidP="00C402D1">
      <w:pPr>
        <w:pStyle w:val="3GPPAgreements"/>
        <w:numPr>
          <w:ilvl w:val="1"/>
          <w:numId w:val="8"/>
        </w:numPr>
      </w:pPr>
      <w:r w:rsidRPr="001E59D1">
        <w:t>Additional path information relative to the path timing used to determine the RSTD</w:t>
      </w:r>
    </w:p>
    <w:p w:rsidR="006F2DB3" w:rsidRPr="001E59D1" w:rsidRDefault="006F2DB3" w:rsidP="00C402D1">
      <w:pPr>
        <w:pStyle w:val="3GPPAgreements"/>
        <w:numPr>
          <w:ilvl w:val="1"/>
          <w:numId w:val="8"/>
        </w:numPr>
      </w:pPr>
      <w:r w:rsidRPr="001E59D1">
        <w:t>Additional RS information relative to the timing used to determine the RSTD</w:t>
      </w:r>
    </w:p>
    <w:p w:rsidR="006F2DB3" w:rsidRPr="001E59D1" w:rsidRDefault="006F2DB3" w:rsidP="00C402D1">
      <w:pPr>
        <w:pStyle w:val="3GPPText"/>
      </w:pPr>
      <w:r w:rsidRPr="008D6350">
        <w:rPr>
          <w:b/>
        </w:rPr>
        <w:t>Proposal 11</w:t>
      </w:r>
      <w:r w:rsidRPr="001E59D1">
        <w:t xml:space="preserve">: At least RSRP reports are reused to support DAOD. </w:t>
      </w:r>
    </w:p>
    <w:p w:rsidR="006F2DB3" w:rsidRPr="001E59D1" w:rsidRDefault="006F2DB3" w:rsidP="00C402D1">
      <w:pPr>
        <w:pStyle w:val="3GPPText"/>
      </w:pPr>
      <w:r w:rsidRPr="008D6350">
        <w:rPr>
          <w:b/>
        </w:rPr>
        <w:t xml:space="preserve">Proposal 12: </w:t>
      </w:r>
      <w:r w:rsidRPr="001E59D1">
        <w:t>No DAOD-specific RS to be defined: CSI-RS, SS/PBCH, and the DL RS designed for OTDOA can all be used for DAOD.</w:t>
      </w:r>
    </w:p>
    <w:p w:rsidR="006F2DB3" w:rsidRPr="001E59D1" w:rsidRDefault="006F2DB3" w:rsidP="00C402D1">
      <w:pPr>
        <w:pStyle w:val="3GPPText"/>
      </w:pPr>
      <w:r w:rsidRPr="008D6350">
        <w:rPr>
          <w:b/>
        </w:rPr>
        <w:t>Proposal 13</w:t>
      </w:r>
      <w:r w:rsidRPr="001E59D1">
        <w:t xml:space="preserve">: Consider positioning in RRC_IDLE and RRC_INACTIVE states in a later release. </w:t>
      </w:r>
    </w:p>
    <w:p w:rsidR="006F2DB3" w:rsidRPr="001E59D1" w:rsidRDefault="006F2DB3" w:rsidP="00C402D1">
      <w:pPr>
        <w:pStyle w:val="3GPPText"/>
        <w:rPr>
          <w:lang w:val="en-GB"/>
        </w:rPr>
      </w:pPr>
    </w:p>
    <w:p w:rsidR="00E164E6" w:rsidRPr="00C402D1" w:rsidRDefault="00EF6084" w:rsidP="00EF6084">
      <w:pPr>
        <w:pStyle w:val="3GPPH3"/>
      </w:pPr>
      <w:proofErr w:type="gramStart"/>
      <w:r>
        <w:t>v</w:t>
      </w:r>
      <w:r w:rsidR="0065762B">
        <w:t>ivo</w:t>
      </w:r>
      <w:proofErr w:type="gramEnd"/>
    </w:p>
    <w:p w:rsidR="00B505B0" w:rsidRDefault="00B505B0" w:rsidP="00B505B0">
      <w:pPr>
        <w:pStyle w:val="3GPPAgreements"/>
      </w:pPr>
      <w:r w:rsidRPr="00B505B0">
        <w:rPr>
          <w:rFonts w:hint="eastAsia"/>
          <w:b/>
        </w:rPr>
        <w:tab/>
        <w:t>Proposal 1:</w:t>
      </w:r>
      <w:r>
        <w:rPr>
          <w:rFonts w:hint="eastAsia"/>
        </w:rPr>
        <w:t xml:space="preserve"> Adopt NR CSI-RS framework to define DL PRS patterns. </w:t>
      </w:r>
    </w:p>
    <w:p w:rsidR="00B505B0" w:rsidRDefault="00B505B0" w:rsidP="00B505B0">
      <w:pPr>
        <w:pStyle w:val="3GPPAgreements"/>
      </w:pPr>
      <w:r>
        <w:rPr>
          <w:rFonts w:hint="eastAsia"/>
        </w:rPr>
        <w:tab/>
      </w:r>
      <w:r w:rsidRPr="00B505B0">
        <w:rPr>
          <w:rFonts w:hint="eastAsia"/>
          <w:b/>
        </w:rPr>
        <w:t>Proposal 2:</w:t>
      </w:r>
      <w:r>
        <w:rPr>
          <w:rFonts w:hint="eastAsia"/>
        </w:rPr>
        <w:t xml:space="preserve"> Multiple DL PRS patterns should be supported for different cases.</w:t>
      </w:r>
    </w:p>
    <w:p w:rsidR="00B505B0" w:rsidRDefault="00B505B0" w:rsidP="00B505B0">
      <w:pPr>
        <w:pStyle w:val="3GPPAgreements"/>
      </w:pPr>
      <w:r>
        <w:rPr>
          <w:rFonts w:hint="eastAsia"/>
        </w:rPr>
        <w:lastRenderedPageBreak/>
        <w:tab/>
      </w:r>
      <w:r w:rsidRPr="00B505B0">
        <w:rPr>
          <w:rFonts w:hint="eastAsia"/>
          <w:b/>
        </w:rPr>
        <w:t>Proposal 3:</w:t>
      </w:r>
      <w:r>
        <w:rPr>
          <w:rFonts w:hint="eastAsia"/>
        </w:rPr>
        <w:t xml:space="preserve"> The bandwidth of NR DL PRS is not limited to the bandwidth of UE</w:t>
      </w:r>
      <w:r>
        <w:rPr>
          <w:rFonts w:hint="eastAsia"/>
        </w:rPr>
        <w:t>’</w:t>
      </w:r>
      <w:r>
        <w:rPr>
          <w:rFonts w:hint="eastAsia"/>
        </w:rPr>
        <w:t>s active BWP.</w:t>
      </w:r>
    </w:p>
    <w:p w:rsidR="00B505B0" w:rsidRDefault="00B505B0" w:rsidP="00B505B0">
      <w:pPr>
        <w:pStyle w:val="3GPPAgreements"/>
      </w:pPr>
      <w:r>
        <w:rPr>
          <w:rFonts w:hint="eastAsia"/>
        </w:rPr>
        <w:tab/>
        <w:t>Reuse measurement gap when the PRS bandwidth is larger than the bandwidth of UE</w:t>
      </w:r>
      <w:r>
        <w:rPr>
          <w:rFonts w:hint="eastAsia"/>
        </w:rPr>
        <w:t>’</w:t>
      </w:r>
      <w:r>
        <w:rPr>
          <w:rFonts w:hint="eastAsia"/>
        </w:rPr>
        <w:t>s active BWP.</w:t>
      </w:r>
    </w:p>
    <w:p w:rsidR="00B505B0" w:rsidRDefault="00B505B0" w:rsidP="00B505B0">
      <w:pPr>
        <w:pStyle w:val="3GPPAgreements"/>
      </w:pPr>
      <w:r>
        <w:rPr>
          <w:rFonts w:hint="eastAsia"/>
        </w:rPr>
        <w:tab/>
      </w:r>
      <w:r w:rsidRPr="00B505B0">
        <w:rPr>
          <w:rFonts w:hint="eastAsia"/>
          <w:b/>
        </w:rPr>
        <w:t>Proposal 4:</w:t>
      </w:r>
      <w:r>
        <w:rPr>
          <w:rFonts w:hint="eastAsia"/>
        </w:rPr>
        <w:t xml:space="preserve"> Support configuration of extended CP for NR PRS.</w:t>
      </w:r>
    </w:p>
    <w:p w:rsidR="00B505B0" w:rsidRDefault="00B505B0" w:rsidP="00B505B0">
      <w:pPr>
        <w:pStyle w:val="3GPPAgreements"/>
      </w:pPr>
      <w:r>
        <w:rPr>
          <w:rFonts w:hint="eastAsia"/>
        </w:rPr>
        <w:tab/>
      </w:r>
      <w:r w:rsidRPr="00B505B0">
        <w:rPr>
          <w:rFonts w:hint="eastAsia"/>
          <w:b/>
        </w:rPr>
        <w:t>Proposal 5:</w:t>
      </w:r>
      <w:r>
        <w:rPr>
          <w:rFonts w:hint="eastAsia"/>
        </w:rPr>
        <w:t xml:space="preserve"> Beam configuration for the serving cell PRS could refer to beam configuration of CSI-RS or SSB of the serving cell. Beam configuration of neighboring cells PRS could refer to the optimal beam pair of the SSB of neighboring cells.</w:t>
      </w:r>
    </w:p>
    <w:p w:rsidR="00B505B0" w:rsidRDefault="00B505B0" w:rsidP="00B505B0">
      <w:pPr>
        <w:pStyle w:val="3GPPAgreements"/>
      </w:pPr>
      <w:r>
        <w:rPr>
          <w:rFonts w:hint="eastAsia"/>
        </w:rPr>
        <w:tab/>
      </w:r>
      <w:r w:rsidRPr="00B505B0">
        <w:rPr>
          <w:rFonts w:hint="eastAsia"/>
          <w:b/>
        </w:rPr>
        <w:t>Proposal 6:</w:t>
      </w:r>
      <w:r>
        <w:rPr>
          <w:rFonts w:hint="eastAsia"/>
        </w:rPr>
        <w:t xml:space="preserve"> When measuring RSTD from different RS beam, UE should consider removing the time difference between different receiving beams.</w:t>
      </w:r>
    </w:p>
    <w:p w:rsidR="00B505B0" w:rsidRDefault="00B505B0" w:rsidP="00B505B0">
      <w:pPr>
        <w:pStyle w:val="3GPPAgreements"/>
      </w:pPr>
      <w:r>
        <w:rPr>
          <w:rFonts w:hint="eastAsia"/>
        </w:rPr>
        <w:tab/>
      </w:r>
      <w:r w:rsidRPr="00B505B0">
        <w:rPr>
          <w:rFonts w:hint="eastAsia"/>
          <w:b/>
        </w:rPr>
        <w:t>Proposal 7:</w:t>
      </w:r>
      <w:r>
        <w:rPr>
          <w:rFonts w:hint="eastAsia"/>
        </w:rPr>
        <w:t xml:space="preserve"> Adopt pseudo-random QPSK sequence as NR DL PRS sequence.</w:t>
      </w:r>
    </w:p>
    <w:p w:rsidR="00B505B0" w:rsidRDefault="00B505B0" w:rsidP="00B505B0">
      <w:pPr>
        <w:pStyle w:val="3GPPAgreements"/>
      </w:pPr>
      <w:r>
        <w:rPr>
          <w:rFonts w:hint="eastAsia"/>
        </w:rPr>
        <w:tab/>
      </w:r>
      <w:r w:rsidRPr="00B505B0">
        <w:rPr>
          <w:rFonts w:hint="eastAsia"/>
          <w:b/>
        </w:rPr>
        <w:t>Proposal 8:</w:t>
      </w:r>
      <w:r>
        <w:rPr>
          <w:rFonts w:hint="eastAsia"/>
        </w:rPr>
        <w:t xml:space="preserve"> Support periodic, aperiodic and semi-persistent transmission for NR DL PRS.</w:t>
      </w:r>
    </w:p>
    <w:p w:rsidR="00B505B0" w:rsidRPr="00B24217" w:rsidRDefault="00B505B0" w:rsidP="00B505B0">
      <w:pPr>
        <w:pStyle w:val="3GPPAgreements"/>
      </w:pPr>
      <w:r w:rsidRPr="00B505B0">
        <w:rPr>
          <w:rFonts w:hint="eastAsia"/>
          <w:b/>
        </w:rPr>
        <w:t>Proposal 9:</w:t>
      </w:r>
      <w:r>
        <w:rPr>
          <w:rFonts w:hint="eastAsia"/>
        </w:rPr>
        <w:t xml:space="preserve"> UE measurement for DL PRS in idle and inactive mode should be supported.</w:t>
      </w:r>
    </w:p>
    <w:p w:rsidR="009605F5" w:rsidRPr="00B942BF" w:rsidRDefault="009605F5" w:rsidP="00B505B0">
      <w:pPr>
        <w:pStyle w:val="3GPPAgreements"/>
        <w:numPr>
          <w:ilvl w:val="0"/>
          <w:numId w:val="0"/>
        </w:numPr>
      </w:pPr>
    </w:p>
    <w:p w:rsidR="009809B0" w:rsidRPr="00C402D1" w:rsidRDefault="009809B0" w:rsidP="0065762B">
      <w:pPr>
        <w:pStyle w:val="3GPPH3"/>
      </w:pPr>
      <w:r w:rsidRPr="00C402D1">
        <w:t>ZTE</w:t>
      </w:r>
    </w:p>
    <w:p w:rsidR="001C01E6" w:rsidRPr="001E59D1" w:rsidRDefault="001C01E6" w:rsidP="00C402D1">
      <w:pPr>
        <w:pStyle w:val="3GPPText"/>
      </w:pPr>
      <w:r w:rsidRPr="008D6350">
        <w:rPr>
          <w:rFonts w:hint="eastAsia"/>
          <w:b/>
        </w:rPr>
        <w:t>Proposal 1</w:t>
      </w:r>
      <w:r w:rsidRPr="001E59D1">
        <w:rPr>
          <w:rFonts w:hint="eastAsia"/>
        </w:rPr>
        <w:t>:</w:t>
      </w:r>
      <w:r w:rsidRPr="001E59D1">
        <w:t xml:space="preserve"> The following candidate reference signals were identified for NR DL positioning evaluation</w:t>
      </w:r>
    </w:p>
    <w:p w:rsidR="001C01E6" w:rsidRPr="009605F5" w:rsidRDefault="001C01E6" w:rsidP="00C402D1">
      <w:pPr>
        <w:pStyle w:val="3GPPAgreements"/>
      </w:pPr>
      <w:r w:rsidRPr="009605F5">
        <w:rPr>
          <w:rFonts w:hint="eastAsia"/>
        </w:rPr>
        <w:t>NR CSI-RS (including TRS configuration)</w:t>
      </w:r>
    </w:p>
    <w:p w:rsidR="001C01E6" w:rsidRPr="009605F5" w:rsidRDefault="001C01E6" w:rsidP="00C402D1">
      <w:pPr>
        <w:pStyle w:val="3GPPAgreements"/>
      </w:pPr>
      <w:r w:rsidRPr="009605F5">
        <w:rPr>
          <w:rFonts w:hint="eastAsia"/>
        </w:rPr>
        <w:t>NR Synchronization Signals (SSBs)</w:t>
      </w:r>
    </w:p>
    <w:p w:rsidR="001C01E6" w:rsidRPr="009605F5" w:rsidRDefault="001C01E6" w:rsidP="00C402D1">
      <w:pPr>
        <w:pStyle w:val="3GPPAgreements"/>
      </w:pPr>
      <w:r w:rsidRPr="009605F5">
        <w:rPr>
          <w:rFonts w:hint="eastAsia"/>
        </w:rPr>
        <w:t>New DL positioning reference signals (DL PRS)</w:t>
      </w:r>
    </w:p>
    <w:p w:rsidR="001C01E6" w:rsidRPr="008D6350" w:rsidRDefault="001C01E6" w:rsidP="00C402D1">
      <w:pPr>
        <w:pStyle w:val="3GPPText"/>
        <w:rPr>
          <w:b/>
        </w:rPr>
      </w:pPr>
      <w:r w:rsidRPr="008D6350">
        <w:rPr>
          <w:rFonts w:hint="eastAsia"/>
          <w:b/>
        </w:rPr>
        <w:t>Proposal 2</w:t>
      </w:r>
      <w:r w:rsidRPr="001E59D1">
        <w:rPr>
          <w:rFonts w:hint="eastAsia"/>
        </w:rPr>
        <w:t>: Support PRS-only TP in release 16</w:t>
      </w:r>
      <w:r w:rsidRPr="001E59D1">
        <w:t>.</w:t>
      </w:r>
    </w:p>
    <w:p w:rsidR="001C01E6" w:rsidRPr="00B942BF" w:rsidRDefault="001C01E6" w:rsidP="00B942BF">
      <w:pPr>
        <w:pStyle w:val="3GPPText"/>
      </w:pPr>
    </w:p>
    <w:p w:rsidR="00C63979" w:rsidRPr="00C402D1" w:rsidRDefault="0065762B" w:rsidP="0065762B">
      <w:pPr>
        <w:pStyle w:val="3GPPH3"/>
      </w:pPr>
      <w:proofErr w:type="spellStart"/>
      <w:r>
        <w:t>MediaTek</w:t>
      </w:r>
      <w:proofErr w:type="spellEnd"/>
    </w:p>
    <w:p w:rsidR="00C63979" w:rsidRPr="009931B7" w:rsidRDefault="00C63979" w:rsidP="00C402D1">
      <w:pPr>
        <w:pStyle w:val="3GPPText"/>
      </w:pPr>
      <w:r w:rsidRPr="009931B7">
        <w:rPr>
          <w:b/>
        </w:rPr>
        <w:t>Observation 1</w:t>
      </w:r>
      <w:r w:rsidRPr="009931B7">
        <w:t xml:space="preserve">: For the small area deployment such as </w:t>
      </w:r>
      <w:proofErr w:type="spellStart"/>
      <w:r w:rsidRPr="009931B7">
        <w:t>UMi</w:t>
      </w:r>
      <w:proofErr w:type="spellEnd"/>
      <w:r w:rsidRPr="009931B7">
        <w:t xml:space="preserve"> and indoor office scenario, it is not expected to have large RSTD uncertainty</w:t>
      </w:r>
    </w:p>
    <w:p w:rsidR="00C63979" w:rsidRPr="009931B7" w:rsidRDefault="00C63979" w:rsidP="00C402D1">
      <w:pPr>
        <w:pStyle w:val="3GPPText"/>
      </w:pPr>
      <w:r w:rsidRPr="009931B7">
        <w:rPr>
          <w:b/>
        </w:rPr>
        <w:t>Observation 2</w:t>
      </w:r>
      <w:r w:rsidRPr="009931B7">
        <w:t>: Under NLOS, the SNR levels observed from the 4 transmission-receiving pairs (two polarizations in each side) are more deviated from each other as compared to the LOS case. This property maybe useful for LOS detection</w:t>
      </w:r>
    </w:p>
    <w:p w:rsidR="00C63979" w:rsidRPr="000014C8" w:rsidRDefault="00C63979" w:rsidP="00C402D1">
      <w:pPr>
        <w:pStyle w:val="3GPPText"/>
      </w:pPr>
      <w:r w:rsidRPr="009931B7">
        <w:rPr>
          <w:b/>
        </w:rPr>
        <w:t>Proposal 1</w:t>
      </w:r>
      <w:r w:rsidRPr="009931B7">
        <w:t>:</w:t>
      </w:r>
      <w:r w:rsidRPr="000014C8">
        <w:t xml:space="preserve"> The RS for positioning in NR can further consider the equivalent comb-2 or equivalent comb-3 structure</w:t>
      </w:r>
    </w:p>
    <w:p w:rsidR="00C63979" w:rsidRPr="000014C8" w:rsidRDefault="00C63979" w:rsidP="00C402D1">
      <w:pPr>
        <w:pStyle w:val="3GPPText"/>
      </w:pPr>
      <w:r w:rsidRPr="008D6350">
        <w:rPr>
          <w:b/>
        </w:rPr>
        <w:t>Proposal 2</w:t>
      </w:r>
      <w:r w:rsidRPr="000014C8">
        <w:t>: A resource for positioning spans N consecutive symbols, which is the duration of a RS block. So N &gt; 1</w:t>
      </w:r>
    </w:p>
    <w:p w:rsidR="00C63979" w:rsidRPr="000014C8" w:rsidRDefault="00C63979" w:rsidP="00C402D1">
      <w:pPr>
        <w:pStyle w:val="3GPPText"/>
      </w:pPr>
      <w:r w:rsidRPr="008D6350">
        <w:rPr>
          <w:b/>
        </w:rPr>
        <w:t>Proposal 3</w:t>
      </w:r>
      <w:r w:rsidRPr="000014C8">
        <w:t>: Two antenna ports, each for one polarization can be configured to the UE for LOS detection</w:t>
      </w:r>
    </w:p>
    <w:p w:rsidR="00C63979" w:rsidRPr="000014C8" w:rsidRDefault="00C63979" w:rsidP="00C402D1">
      <w:pPr>
        <w:pStyle w:val="3GPPText"/>
      </w:pPr>
      <w:r w:rsidRPr="008D6350">
        <w:rPr>
          <w:b/>
        </w:rPr>
        <w:t>Proposal 4</w:t>
      </w:r>
      <w:r w:rsidRPr="000014C8">
        <w:t>: A resource for positioning is single antenna port configuration</w:t>
      </w:r>
    </w:p>
    <w:p w:rsidR="00C63979" w:rsidRPr="000014C8" w:rsidRDefault="00C63979" w:rsidP="00C402D1">
      <w:pPr>
        <w:pStyle w:val="3GPPText"/>
      </w:pPr>
      <w:r w:rsidRPr="008D6350">
        <w:rPr>
          <w:b/>
        </w:rPr>
        <w:t>Proposal 5</w:t>
      </w:r>
      <w:r w:rsidRPr="000014C8">
        <w:t>: Further study the feasibility of LOS detection</w:t>
      </w:r>
    </w:p>
    <w:p w:rsidR="00C9725F" w:rsidRPr="00C9725F" w:rsidRDefault="00C9725F" w:rsidP="00B942BF">
      <w:pPr>
        <w:pStyle w:val="3GPPText"/>
      </w:pPr>
    </w:p>
    <w:p w:rsidR="006B7905" w:rsidRPr="007E5C52" w:rsidRDefault="00C63979" w:rsidP="00101F6F">
      <w:pPr>
        <w:pStyle w:val="3GPPH3"/>
      </w:pPr>
      <w:r w:rsidRPr="007E5C52">
        <w:t>Nokia</w:t>
      </w:r>
    </w:p>
    <w:p w:rsidR="006B7905" w:rsidRPr="000014C8" w:rsidRDefault="006B7905" w:rsidP="007E5C52">
      <w:pPr>
        <w:pStyle w:val="3GPPText"/>
      </w:pPr>
      <w:r w:rsidRPr="008D6350">
        <w:rPr>
          <w:b/>
        </w:rPr>
        <w:t>Proposal 1</w:t>
      </w:r>
      <w:r w:rsidRPr="000014C8">
        <w:t>: PRS design and configuration options shall consider the deployment of cell-independent PRS-only transmission points.</w:t>
      </w:r>
    </w:p>
    <w:p w:rsidR="006B7905" w:rsidRPr="000014C8" w:rsidRDefault="006B7905" w:rsidP="007E5C52">
      <w:pPr>
        <w:pStyle w:val="3GPPText"/>
      </w:pPr>
      <w:r w:rsidRPr="008D6350">
        <w:rPr>
          <w:b/>
        </w:rPr>
        <w:t>Proposal 2</w:t>
      </w:r>
      <w:r w:rsidRPr="000014C8">
        <w:t>: Consider a PRS muting scheme on at least a part of the PRS bandwidth as means to reduce the average interference on PRS resources.</w:t>
      </w:r>
    </w:p>
    <w:p w:rsidR="006B7905" w:rsidRPr="000014C8" w:rsidRDefault="006B7905" w:rsidP="007E5C52">
      <w:pPr>
        <w:pStyle w:val="3GPPText"/>
      </w:pPr>
      <w:r w:rsidRPr="008D6350">
        <w:rPr>
          <w:b/>
        </w:rPr>
        <w:t>Proposal 3</w:t>
      </w:r>
      <w:r w:rsidRPr="000014C8">
        <w:t>: NR shall support at least received PRS signal strength as RSTD measurement quality metric. FFS other quality metrics.</w:t>
      </w:r>
    </w:p>
    <w:p w:rsidR="006B7905" w:rsidRPr="009931B7" w:rsidRDefault="006B7905" w:rsidP="007E5C52">
      <w:pPr>
        <w:pStyle w:val="3GPPText"/>
      </w:pPr>
      <w:r w:rsidRPr="009931B7">
        <w:rPr>
          <w:b/>
        </w:rPr>
        <w:lastRenderedPageBreak/>
        <w:t>Proposal 4</w:t>
      </w:r>
      <w:r w:rsidRPr="009931B7">
        <w:t>: Use SS as the reference signal to support DL-</w:t>
      </w:r>
      <w:proofErr w:type="spellStart"/>
      <w:r w:rsidRPr="009931B7">
        <w:t>AoD</w:t>
      </w:r>
      <w:proofErr w:type="spellEnd"/>
      <w:r w:rsidRPr="009931B7">
        <w:t xml:space="preserve"> as the starting point.</w:t>
      </w:r>
    </w:p>
    <w:p w:rsidR="006B7905" w:rsidRPr="009931B7" w:rsidRDefault="006B7905" w:rsidP="007E5C52">
      <w:pPr>
        <w:pStyle w:val="3GPPText"/>
      </w:pPr>
      <w:r w:rsidRPr="009931B7">
        <w:rPr>
          <w:b/>
        </w:rPr>
        <w:t>Proposal 5</w:t>
      </w:r>
      <w:r w:rsidRPr="009931B7">
        <w:t>: SS-RSRP measurement and report are used to support DL-</w:t>
      </w:r>
      <w:proofErr w:type="spellStart"/>
      <w:r w:rsidRPr="009931B7">
        <w:t>AoD</w:t>
      </w:r>
      <w:proofErr w:type="spellEnd"/>
      <w:r w:rsidRPr="009931B7">
        <w:t xml:space="preserve"> as the starting point. FFS potential enhancement (including report criteria; report accuracy, etc.).</w:t>
      </w:r>
    </w:p>
    <w:p w:rsidR="006B7905" w:rsidRPr="009931B7" w:rsidRDefault="006B7905" w:rsidP="007E5C52">
      <w:pPr>
        <w:pStyle w:val="3GPPText"/>
      </w:pPr>
      <w:r w:rsidRPr="009931B7">
        <w:rPr>
          <w:b/>
        </w:rPr>
        <w:t>Observation 1</w:t>
      </w:r>
      <w:r w:rsidRPr="009931B7">
        <w:t xml:space="preserve">: Whether to support DL </w:t>
      </w:r>
      <w:proofErr w:type="spellStart"/>
      <w:r w:rsidRPr="009931B7">
        <w:t>AoA</w:t>
      </w:r>
      <w:proofErr w:type="spellEnd"/>
      <w:r w:rsidRPr="009931B7">
        <w:t xml:space="preserve"> estimation should take UE’s complexity and power consumption into account.</w:t>
      </w:r>
    </w:p>
    <w:p w:rsidR="006B7905" w:rsidRPr="009931B7" w:rsidRDefault="006B7905" w:rsidP="007E5C52">
      <w:pPr>
        <w:pStyle w:val="3GPPText"/>
        <w:rPr>
          <w:b/>
        </w:rPr>
      </w:pPr>
      <w:r w:rsidRPr="009931B7">
        <w:rPr>
          <w:b/>
        </w:rPr>
        <w:t>Observation 2</w:t>
      </w:r>
      <w:r w:rsidRPr="009931B7">
        <w:t>: NLOS conditions may be more difficult for angle based positioning solutions to overcome compared with timing based positioning solutions.</w:t>
      </w:r>
      <w:r w:rsidRPr="009931B7">
        <w:rPr>
          <w:b/>
        </w:rPr>
        <w:t xml:space="preserve"> </w:t>
      </w:r>
    </w:p>
    <w:p w:rsidR="006B7905" w:rsidRPr="009931B7" w:rsidRDefault="006B7905" w:rsidP="007E5C52">
      <w:pPr>
        <w:pStyle w:val="3GPPText"/>
      </w:pPr>
      <w:r w:rsidRPr="009931B7">
        <w:rPr>
          <w:b/>
        </w:rPr>
        <w:t>Proposal 6</w:t>
      </w:r>
      <w:r w:rsidRPr="009931B7">
        <w:t>: Angle based positioning techniques (e.g., DL-</w:t>
      </w:r>
      <w:proofErr w:type="spellStart"/>
      <w:r w:rsidRPr="009931B7">
        <w:t>AoD</w:t>
      </w:r>
      <w:proofErr w:type="spellEnd"/>
      <w:r w:rsidRPr="009931B7">
        <w:t>) should be evaluated and compared in both NLOS heavy (e.g. dense urban) and LOS heavy (e.g. suburban, rural) deployment scenarios in order to fully understand their capabilities.</w:t>
      </w:r>
    </w:p>
    <w:p w:rsidR="006B7905" w:rsidRPr="009931B7" w:rsidRDefault="006B7905" w:rsidP="007E5C52">
      <w:pPr>
        <w:pStyle w:val="3GPPText"/>
      </w:pPr>
      <w:r w:rsidRPr="009931B7">
        <w:rPr>
          <w:b/>
        </w:rPr>
        <w:t>Observation 3</w:t>
      </w:r>
      <w:r w:rsidRPr="009931B7">
        <w:t xml:space="preserve">: UE traditionally needs to be in RRC connected mode to make positioning measurements and/or send positioning related </w:t>
      </w:r>
      <w:proofErr w:type="spellStart"/>
      <w:r w:rsidRPr="009931B7">
        <w:t>signalling</w:t>
      </w:r>
      <w:proofErr w:type="spellEnd"/>
      <w:r w:rsidRPr="009931B7">
        <w:t xml:space="preserve">. </w:t>
      </w:r>
    </w:p>
    <w:p w:rsidR="006B7905" w:rsidRPr="009931B7" w:rsidRDefault="006B7905" w:rsidP="007E5C52">
      <w:pPr>
        <w:pStyle w:val="3GPPText"/>
      </w:pPr>
      <w:r w:rsidRPr="009931B7">
        <w:rPr>
          <w:b/>
        </w:rPr>
        <w:t>Observation 4</w:t>
      </w:r>
      <w:r w:rsidRPr="009931B7">
        <w:t xml:space="preserve">: Requiring a UE in RRC idle or RRC inactive mode positioning to enter RRC connected state prior to positioning may cause additional latency, increased overhead, and/or high power consumption. </w:t>
      </w:r>
    </w:p>
    <w:p w:rsidR="006B7905" w:rsidRPr="009931B7" w:rsidRDefault="006B7905" w:rsidP="007E5C52">
      <w:pPr>
        <w:pStyle w:val="3GPPText"/>
      </w:pPr>
      <w:r w:rsidRPr="009931B7">
        <w:rPr>
          <w:b/>
        </w:rPr>
        <w:t>Proposal 7</w:t>
      </w:r>
      <w:r w:rsidRPr="009931B7">
        <w:t xml:space="preserve">: NR positioning should support RRC idle and RRC inactive mode positioning without requiring the UE to always move to RRC connected mode. </w:t>
      </w:r>
    </w:p>
    <w:p w:rsidR="006B7905" w:rsidRPr="009931B7" w:rsidRDefault="006B7905" w:rsidP="007E5C52">
      <w:pPr>
        <w:pStyle w:val="3GPPText"/>
      </w:pPr>
      <w:r w:rsidRPr="009931B7">
        <w:rPr>
          <w:b/>
        </w:rPr>
        <w:t>Observation 5</w:t>
      </w:r>
      <w:r w:rsidRPr="009931B7">
        <w:t>: DL RS used for NR OTDOA are likely to have the same configuration for relatively long time frames and UEs may be able to take advantage of this fact.</w:t>
      </w:r>
    </w:p>
    <w:p w:rsidR="006B7905" w:rsidRPr="000014C8" w:rsidRDefault="006B7905" w:rsidP="007E5C52">
      <w:pPr>
        <w:pStyle w:val="3GPPText"/>
      </w:pPr>
      <w:r w:rsidRPr="009931B7">
        <w:rPr>
          <w:b/>
        </w:rPr>
        <w:t>Proposal 8</w:t>
      </w:r>
      <w:r w:rsidRPr="009931B7">
        <w:t>: UEs in idle or inactive mode should support measurement of RSTD on the DL RS used for NR OTDOA based on a saved configuration</w:t>
      </w:r>
      <w:r w:rsidRPr="000014C8">
        <w:t xml:space="preserve"> of the DL RS. </w:t>
      </w:r>
    </w:p>
    <w:p w:rsidR="006B7905" w:rsidRPr="008D6350" w:rsidRDefault="006B7905" w:rsidP="007E5C52">
      <w:pPr>
        <w:pStyle w:val="3GPPText"/>
        <w:rPr>
          <w:b/>
        </w:rPr>
      </w:pPr>
      <w:r w:rsidRPr="008D6350">
        <w:rPr>
          <w:b/>
        </w:rPr>
        <w:t>Proposal 9</w:t>
      </w:r>
      <w:r w:rsidRPr="000014C8">
        <w:t>: EDT and other idle or inactive mode data transmission schemes if supported in NR can be considered as candidates to allow idle and inactive mode UEs to make positioning measurement reports.</w:t>
      </w:r>
      <w:r w:rsidRPr="008D6350">
        <w:rPr>
          <w:b/>
        </w:rPr>
        <w:t xml:space="preserve"> </w:t>
      </w:r>
    </w:p>
    <w:p w:rsidR="006B7905" w:rsidRPr="00030922" w:rsidRDefault="006B7905" w:rsidP="00B942BF">
      <w:pPr>
        <w:pStyle w:val="3GPPText"/>
      </w:pPr>
    </w:p>
    <w:p w:rsidR="00C9725F" w:rsidRPr="007E5C52" w:rsidRDefault="009931B7" w:rsidP="00EF6084">
      <w:pPr>
        <w:pStyle w:val="3GPPH3"/>
      </w:pPr>
      <w:r>
        <w:t>CATT</w:t>
      </w:r>
    </w:p>
    <w:p w:rsidR="00B505B0" w:rsidRDefault="00B505B0" w:rsidP="00B505B0">
      <w:pPr>
        <w:pStyle w:val="3GPPText"/>
      </w:pPr>
      <w:r w:rsidRPr="00B505B0">
        <w:rPr>
          <w:b/>
        </w:rPr>
        <w:t>Proposal 1:</w:t>
      </w:r>
      <w:r>
        <w:t xml:space="preserve"> The configuration and the transmission of the DL PRS of a cell should be cell-specific. However, it should not prevent the network from providing different information about the configuration of DL PRS transmission to different UEs.</w:t>
      </w:r>
    </w:p>
    <w:p w:rsidR="00B505B0" w:rsidRDefault="00B505B0" w:rsidP="00B505B0">
      <w:pPr>
        <w:pStyle w:val="3GPPText"/>
      </w:pPr>
      <w:r w:rsidRPr="00B505B0">
        <w:rPr>
          <w:b/>
        </w:rPr>
        <w:t>Proposal 2:</w:t>
      </w:r>
      <w:r>
        <w:t xml:space="preserve"> NR should support the subcarrier </w:t>
      </w:r>
      <w:proofErr w:type="spellStart"/>
      <w:r>
        <w:t>spacings</w:t>
      </w:r>
      <w:proofErr w:type="spellEnd"/>
      <w:r>
        <w:t xml:space="preserve"> of </w:t>
      </w:r>
      <w:proofErr w:type="gramStart"/>
      <w:r>
        <w:t>15kHz</w:t>
      </w:r>
      <w:proofErr w:type="gramEnd"/>
      <w:r>
        <w:t xml:space="preserve">, 30kHz and 60kHz for FR1 and the subcarrier spacing of 60kHz and 120kHz for FR2. If it is decided to support DL positioning for IDLE mode UE, NR should also support the subcarrier </w:t>
      </w:r>
      <w:proofErr w:type="spellStart"/>
      <w:r>
        <w:t>spacings</w:t>
      </w:r>
      <w:proofErr w:type="spellEnd"/>
      <w:r>
        <w:t xml:space="preserve"> of </w:t>
      </w:r>
      <w:proofErr w:type="gramStart"/>
      <w:r>
        <w:t>240kHz</w:t>
      </w:r>
      <w:proofErr w:type="gramEnd"/>
      <w:r>
        <w:t xml:space="preserve"> for FR2.</w:t>
      </w:r>
    </w:p>
    <w:p w:rsidR="00B505B0" w:rsidRDefault="00B505B0" w:rsidP="00B505B0">
      <w:pPr>
        <w:pStyle w:val="3GPPText"/>
      </w:pPr>
      <w:r w:rsidRPr="00B505B0">
        <w:rPr>
          <w:b/>
        </w:rPr>
        <w:t>Proposal 3:</w:t>
      </w:r>
      <w:r>
        <w:t xml:space="preserve"> NR should support the DL PRS transmission in the whole carrier bandwidths which are defined in TS 38.104, namely {5, 10, 15, 20, 25, 30, 40, 50, 60, 70, 80, 90, 100} MHz for FR1, and {50, 100, 200, 400} MHz for FR2;</w:t>
      </w:r>
    </w:p>
    <w:p w:rsidR="00B505B0" w:rsidRDefault="00B505B0" w:rsidP="00B505B0">
      <w:pPr>
        <w:pStyle w:val="3GPPText"/>
      </w:pPr>
      <w:r w:rsidRPr="00B505B0">
        <w:rPr>
          <w:b/>
        </w:rPr>
        <w:t>Proposal 4:</w:t>
      </w:r>
      <w:r>
        <w:t xml:space="preserve"> NR should at least support the DL PRS transmission bandwidth configurations, which correspond to the maximum number PRBs of the carrier bandwidths supported by NR as defined in TS 38.104. The proposed DL PRS transmission bandwidth configurations are shown in Table 1 for FR1 and Table 2 for FR2.</w:t>
      </w:r>
    </w:p>
    <w:p w:rsidR="00B505B0" w:rsidRDefault="00B505B0" w:rsidP="00B505B0">
      <w:pPr>
        <w:pStyle w:val="3GPPText"/>
      </w:pPr>
      <w:r w:rsidRPr="00B505B0">
        <w:rPr>
          <w:b/>
        </w:rPr>
        <w:t>Proposal 5:</w:t>
      </w:r>
      <w:r>
        <w:t xml:space="preserve"> NR DL PRS should support the transmission periodicities of P</w:t>
      </w:r>
      <w:proofErr w:type="gramStart"/>
      <w:r>
        <w:t>={</w:t>
      </w:r>
      <w:proofErr w:type="gramEnd"/>
      <w:r>
        <w:t>5, 10, 20, 40, 80, 160, 320, 640, 1280} slots for PRS occasions (or PRS resource sets). NR DL PRS may also consider the support the transmission periodicities of P</w:t>
      </w:r>
      <w:proofErr w:type="gramStart"/>
      <w:r>
        <w:t>={</w:t>
      </w:r>
      <w:proofErr w:type="gramEnd"/>
      <w:r>
        <w:t>4, 8, 16, 32, 64} slots.   The DL PRS transmission offset can be configured in the range of {0</w:t>
      </w:r>
      <w:proofErr w:type="gramStart"/>
      <w:r>
        <w:t>, ..,</w:t>
      </w:r>
      <w:proofErr w:type="gramEnd"/>
      <w:r>
        <w:t xml:space="preserve"> P-1} slots.</w:t>
      </w:r>
    </w:p>
    <w:p w:rsidR="00B505B0" w:rsidRDefault="00B505B0" w:rsidP="00B505B0">
      <w:pPr>
        <w:pStyle w:val="3GPPText"/>
      </w:pPr>
      <w:r w:rsidRPr="00B505B0">
        <w:rPr>
          <w:b/>
        </w:rPr>
        <w:t xml:space="preserve">Proposal 6: </w:t>
      </w:r>
      <w:r>
        <w:t xml:space="preserve">The beam information of the DL/UL reference signals should be included in the </w:t>
      </w:r>
      <w:proofErr w:type="spellStart"/>
      <w:r>
        <w:t>messges</w:t>
      </w:r>
      <w:proofErr w:type="spellEnd"/>
      <w:r>
        <w:t xml:space="preserve"> exchanged between UE, </w:t>
      </w:r>
      <w:proofErr w:type="spellStart"/>
      <w:r>
        <w:t>gNBs</w:t>
      </w:r>
      <w:proofErr w:type="spellEnd"/>
      <w:r>
        <w:t>, and LMF for supporting DL positioning. Adopt the text proposal in Appendix A for TR 38.855.</w:t>
      </w:r>
    </w:p>
    <w:p w:rsidR="00B505B0" w:rsidRDefault="00B505B0" w:rsidP="00B505B0">
      <w:pPr>
        <w:pStyle w:val="3GPPText"/>
      </w:pPr>
      <w:r w:rsidRPr="00B505B0">
        <w:rPr>
          <w:b/>
        </w:rPr>
        <w:lastRenderedPageBreak/>
        <w:t>Proposal 7:</w:t>
      </w:r>
      <w:r>
        <w:t xml:space="preserve"> Gold sequences of order 31 can be considered for the generation of the NR DL PRS sequences in the evaluation of the NR DL positioning performance.</w:t>
      </w:r>
    </w:p>
    <w:p w:rsidR="00B505B0" w:rsidRDefault="00B505B0" w:rsidP="00B505B0">
      <w:pPr>
        <w:pStyle w:val="3GPPText"/>
      </w:pPr>
      <w:r w:rsidRPr="00B505B0">
        <w:rPr>
          <w:b/>
        </w:rPr>
        <w:t>Proposal 8:</w:t>
      </w:r>
      <w:r>
        <w:t xml:space="preserve"> The use of the truncated pseudo-random sequence generated from the Gold sequences of order 31 the Gold sequences does guarantee the good auto-correlation and cross-correlation of the pseudo-random sequence from the Gold sequences. Other sequences with better auto- and cross-correlation, e.g., the Gold sequences with the order smaller than 31 or the </w:t>
      </w:r>
      <w:proofErr w:type="spellStart"/>
      <w:r>
        <w:t>Kasami</w:t>
      </w:r>
      <w:proofErr w:type="spellEnd"/>
      <w:r>
        <w:t xml:space="preserve"> sequences, etc., may also be considered for the generation of the NR DL PRS sequences to overcome the drawback of the Gold sequences of order 31.</w:t>
      </w:r>
    </w:p>
    <w:p w:rsidR="00B505B0" w:rsidRDefault="00B505B0" w:rsidP="00B505B0">
      <w:pPr>
        <w:pStyle w:val="3GPPText"/>
      </w:pPr>
      <w:r w:rsidRPr="00B505B0">
        <w:rPr>
          <w:b/>
        </w:rPr>
        <w:t>Proposal 9:</w:t>
      </w:r>
      <w:r>
        <w:t xml:space="preserve"> For the randomization of the interference across PRS signals, the initialization of the pseudo-random sequence generator for the DL PRS sequences should depend on the OFDM symbol index in a slot, the slot number within a radio frame as well the PRS sequence ID as follows:</w:t>
      </w:r>
    </w:p>
    <w:p w:rsidR="00B505B0" w:rsidRDefault="00B505B0" w:rsidP="00B505B0">
      <w:pPr>
        <w:pStyle w:val="3GPPText"/>
      </w:pPr>
      <w:r w:rsidRPr="00B505B0">
        <w:rPr>
          <w:b/>
        </w:rPr>
        <w:t>Proposal 10:</w:t>
      </w:r>
      <w:r>
        <w:t xml:space="preserve"> NR PRS mapping in frequency domain should consider the mapping of the PRS symbols evenly to all subcarriers in PRS OFDM symbols, and avoid the issue associated with LTE PRS, e.g., no PRS signals for particular subcarriers in all PRBs, e.g., by using the sequential PRS OFDM symbol number, counted from the start of the PRS occasion.</w:t>
      </w:r>
    </w:p>
    <w:p w:rsidR="00B505B0" w:rsidRDefault="00B505B0" w:rsidP="00B505B0">
      <w:pPr>
        <w:pStyle w:val="3GPPText"/>
      </w:pPr>
      <w:r w:rsidRPr="00B505B0">
        <w:rPr>
          <w:b/>
        </w:rPr>
        <w:t>Proposal 11:</w:t>
      </w:r>
      <w:r>
        <w:t xml:space="preserve"> The density of PRS REs within a PRS RB should also be configurable, e.g., {1/2, 1, 2, 3, 4, 6}, where ½ implies there is one PRS RE for every two PRS RBs, and the PRS RE may be placed in even or odd </w:t>
      </w:r>
      <w:proofErr w:type="spellStart"/>
      <w:r>
        <w:t>numberd</w:t>
      </w:r>
      <w:proofErr w:type="spellEnd"/>
      <w:r>
        <w:t xml:space="preserve"> PRS RBs.</w:t>
      </w:r>
    </w:p>
    <w:p w:rsidR="00B505B0" w:rsidRDefault="00B505B0" w:rsidP="00B505B0">
      <w:pPr>
        <w:pStyle w:val="3GPPText"/>
      </w:pPr>
      <w:r w:rsidRPr="00B505B0">
        <w:rPr>
          <w:b/>
        </w:rPr>
        <w:t>Proposal 12:</w:t>
      </w:r>
      <w:r>
        <w:t xml:space="preserve"> NR should support the configuration of the N consecutive PRS OFRM symbols within a slot, where N can be {1, 2, 3, 4, 6, </w:t>
      </w:r>
      <w:proofErr w:type="gramStart"/>
      <w:r>
        <w:t>12</w:t>
      </w:r>
      <w:proofErr w:type="gramEnd"/>
      <w:r>
        <w:t xml:space="preserve">}. In addition, the starting positioning of the N consecutive symbols relative to the start of the slot should also be configurable such that the N consecutive PRS symbols can be </w:t>
      </w:r>
      <w:proofErr w:type="spellStart"/>
      <w:r>
        <w:t>flexiably</w:t>
      </w:r>
      <w:proofErr w:type="spellEnd"/>
      <w:r>
        <w:t xml:space="preserve"> allocated within the slot.</w:t>
      </w:r>
    </w:p>
    <w:p w:rsidR="00B505B0" w:rsidRDefault="00B505B0" w:rsidP="00B505B0">
      <w:pPr>
        <w:pStyle w:val="3GPPText"/>
      </w:pPr>
      <w:r w:rsidRPr="00B505B0">
        <w:rPr>
          <w:b/>
        </w:rPr>
        <w:t>Proposal 13:</w:t>
      </w:r>
      <w:r>
        <w:t xml:space="preserve"> NR should support the configuration of the NR DL PRS resource set. Each NR DL PRS resource set may include one or multiple NR DL PRS resources, and the maximum number of NR DL PRS resources in a DL PRS resource can be 192.</w:t>
      </w:r>
    </w:p>
    <w:p w:rsidR="00B505B0" w:rsidRDefault="00B505B0" w:rsidP="00B505B0">
      <w:pPr>
        <w:pStyle w:val="3GPPText"/>
      </w:pPr>
      <w:r w:rsidRPr="00B505B0">
        <w:rPr>
          <w:b/>
        </w:rPr>
        <w:t>Proposal 14:</w:t>
      </w:r>
      <w:r>
        <w:t xml:space="preserve"> NR may consider introducing the concept of OTDOA Positioning occasion, which contains a burst of PRS resource sets transmitted in a short time </w:t>
      </w:r>
      <w:proofErr w:type="spellStart"/>
      <w:r>
        <w:t>duraton</w:t>
      </w:r>
      <w:proofErr w:type="spellEnd"/>
      <w:r>
        <w:t xml:space="preserve"> for reducing the time delay and UE power consumption in OTDOA positioning. The duration of an NR DL PRS Occasion or the number of PRS resource sets of an NR DL PRS Occasion should be configurable within a certain range. For example, the duration of an NR DL PRS Occasion may be limited within [5]</w:t>
      </w:r>
      <w:r w:rsidR="00240D09">
        <w:t xml:space="preserve"> </w:t>
      </w:r>
      <w:r>
        <w:t>slots, and/or the number of PRS resource sets of an NR DL PRS Occasion is limited to 5.</w:t>
      </w:r>
    </w:p>
    <w:p w:rsidR="00B505B0" w:rsidRDefault="00B505B0" w:rsidP="00B505B0">
      <w:pPr>
        <w:pStyle w:val="3GPPText"/>
      </w:pPr>
      <w:r w:rsidRPr="00B505B0">
        <w:rPr>
          <w:b/>
        </w:rPr>
        <w:t>Proposal 15:</w:t>
      </w:r>
      <w:r>
        <w:t xml:space="preserve"> NR should consider introducing the muting for the DL PRS transmission. The PRS muting patterns should take the </w:t>
      </w:r>
      <w:proofErr w:type="spellStart"/>
      <w:r>
        <w:t>multibeam</w:t>
      </w:r>
      <w:proofErr w:type="spellEnd"/>
      <w:r>
        <w:t xml:space="preserve"> transmission of the DL PRS signals into consideration.</w:t>
      </w:r>
    </w:p>
    <w:p w:rsidR="00B505B0" w:rsidRDefault="00B505B0" w:rsidP="00B505B0">
      <w:pPr>
        <w:pStyle w:val="3GPPText"/>
      </w:pPr>
      <w:r w:rsidRPr="00B505B0">
        <w:rPr>
          <w:b/>
        </w:rPr>
        <w:t>Proposal 16:</w:t>
      </w:r>
      <w:r>
        <w:t xml:space="preserve"> Muting configurations can be supported in different levels, including 1) at the level of PRS groups; 2) at the level </w:t>
      </w:r>
      <w:proofErr w:type="gramStart"/>
      <w:r>
        <w:t>of  PRS</w:t>
      </w:r>
      <w:proofErr w:type="gramEnd"/>
      <w:r>
        <w:t xml:space="preserve"> occasions; 3) at the level of PRS resource sets; and 4) at the level of PRS resources.</w:t>
      </w:r>
    </w:p>
    <w:p w:rsidR="00B505B0" w:rsidRDefault="00B505B0" w:rsidP="00B505B0">
      <w:pPr>
        <w:pStyle w:val="3GPPText"/>
      </w:pPr>
      <w:r w:rsidRPr="00B505B0">
        <w:rPr>
          <w:b/>
        </w:rPr>
        <w:t>Proposal 17:</w:t>
      </w:r>
      <w:r>
        <w:t xml:space="preserve"> Support the NR PRS design with Primary </w:t>
      </w:r>
      <w:proofErr w:type="gramStart"/>
      <w:r>
        <w:t>PRS(</w:t>
      </w:r>
      <w:proofErr w:type="gramEnd"/>
      <w:r>
        <w:t>P-PRS) and Secondary PRS(S-PRS) for DL positioning. The S-PRS is configured independent of P-PRS, with the following properties, and adopt the text proposal on NR PRS design with P-PRS and S-</w:t>
      </w:r>
      <w:proofErr w:type="gramStart"/>
      <w:r>
        <w:t>PRS  in</w:t>
      </w:r>
      <w:proofErr w:type="gramEnd"/>
      <w:r>
        <w:t xml:space="preserve"> Appendix B for TR 38.855.</w:t>
      </w:r>
    </w:p>
    <w:p w:rsidR="00B505B0" w:rsidRDefault="00B505B0" w:rsidP="00B505B0">
      <w:pPr>
        <w:pStyle w:val="3GPPText"/>
      </w:pPr>
      <w:r w:rsidRPr="00B505B0">
        <w:rPr>
          <w:b/>
        </w:rPr>
        <w:t>Proposal 18:</w:t>
      </w:r>
      <w:r>
        <w:t xml:space="preserve"> Support the NR PRS design based on the existing framework of the NR CSI-RS with possible modification and enhancement on the sequence generation, resource mapping, resource grouping, and the resource configuration, such as transmission period and offset, and allowing the configuration the orthogonal CSI-RS resources transmitted from the </w:t>
      </w:r>
      <w:proofErr w:type="spellStart"/>
      <w:r>
        <w:t>neighbouring</w:t>
      </w:r>
      <w:proofErr w:type="spellEnd"/>
      <w:r>
        <w:t xml:space="preserve"> cells from the purpose of PRS muting and interference avoidance.</w:t>
      </w:r>
    </w:p>
    <w:p w:rsidR="00B505B0" w:rsidRDefault="00B505B0" w:rsidP="00B505B0">
      <w:pPr>
        <w:pStyle w:val="3GPPText"/>
      </w:pPr>
      <w:r w:rsidRPr="00B505B0">
        <w:rPr>
          <w:b/>
        </w:rPr>
        <w:t>Proposal 19:</w:t>
      </w:r>
      <w:r>
        <w:t xml:space="preserve"> It is feasible Support NR carrier phase-based DL positioning. The carrier positioning reference signal (C-PRS) can be a pure carrier wave of sinusoidal signals at a pre-configured or pre-defined carrier frequency. The carrier frequencies of the neighboring cells for transmitting the C-PRS will be cell dependent. The transmission of the C-PRS can be carried out at the edge of the carrier or the guard-band of the carrier without causing inter-</w:t>
      </w:r>
      <w:r>
        <w:lastRenderedPageBreak/>
        <w:t xml:space="preserve">channel interferences to </w:t>
      </w:r>
      <w:proofErr w:type="spellStart"/>
      <w:r>
        <w:t>neighbouring</w:t>
      </w:r>
      <w:proofErr w:type="spellEnd"/>
      <w:r>
        <w:t xml:space="preserve"> carriers. Support </w:t>
      </w:r>
      <w:proofErr w:type="spellStart"/>
      <w:r>
        <w:t>transmiting</w:t>
      </w:r>
      <w:proofErr w:type="spellEnd"/>
      <w:r>
        <w:t xml:space="preserve"> C-PRS in two or more carrier </w:t>
      </w:r>
      <w:proofErr w:type="spellStart"/>
      <w:r>
        <w:t>frequenciesinthe</w:t>
      </w:r>
      <w:proofErr w:type="spellEnd"/>
      <w:r>
        <w:t xml:space="preserve"> DL carrier phase-based positioning for fast search of the integer ambiguity.</w:t>
      </w:r>
    </w:p>
    <w:p w:rsidR="00B505B0" w:rsidRDefault="00B505B0" w:rsidP="00B505B0">
      <w:pPr>
        <w:pStyle w:val="3GPPText"/>
      </w:pPr>
      <w:r w:rsidRPr="00B505B0">
        <w:rPr>
          <w:b/>
        </w:rPr>
        <w:t>Proposal 20:</w:t>
      </w:r>
      <w:r>
        <w:t xml:space="preserve"> Adopt the text proposal in Appendix C for the NR carrier phase-based DL positioning.</w:t>
      </w:r>
    </w:p>
    <w:p w:rsidR="00B505B0" w:rsidRPr="00B942BF" w:rsidRDefault="00B505B0" w:rsidP="00B942BF">
      <w:pPr>
        <w:pStyle w:val="3GPPText"/>
      </w:pPr>
    </w:p>
    <w:p w:rsidR="006E4DD3" w:rsidRPr="009D6499" w:rsidRDefault="009931B7" w:rsidP="009931B7">
      <w:pPr>
        <w:pStyle w:val="3GPPH3"/>
      </w:pPr>
      <w:r>
        <w:t>LGE</w:t>
      </w:r>
    </w:p>
    <w:p w:rsidR="006E4DD3" w:rsidRPr="0051561F" w:rsidRDefault="0051561F" w:rsidP="0051561F">
      <w:pPr>
        <w:pStyle w:val="3GPPText"/>
        <w:rPr>
          <w:b/>
          <w:u w:val="single"/>
          <w:lang w:eastAsia="ko-KR"/>
        </w:rPr>
      </w:pPr>
      <w:r>
        <w:rPr>
          <w:b/>
          <w:u w:val="single"/>
          <w:lang w:eastAsia="ko-KR"/>
        </w:rPr>
        <w:t>OTDOA</w:t>
      </w:r>
    </w:p>
    <w:p w:rsidR="006E4DD3" w:rsidRPr="009931B7" w:rsidRDefault="006E4DD3" w:rsidP="0051561F">
      <w:pPr>
        <w:pStyle w:val="3GPPText"/>
      </w:pPr>
      <w:r w:rsidRPr="009931B7">
        <w:rPr>
          <w:rFonts w:eastAsia="Calibri"/>
          <w:b/>
        </w:rPr>
        <w:t xml:space="preserve">Observation 1: </w:t>
      </w:r>
      <w:r w:rsidRPr="009931B7">
        <w:t>For the OTDOA based positioning, NR positioning should consider the complexity reduction UE complexity for the cross-correlation computation for the following reasons.</w:t>
      </w:r>
    </w:p>
    <w:p w:rsidR="006E4DD3" w:rsidRPr="009931B7" w:rsidRDefault="006E4DD3" w:rsidP="0051561F">
      <w:pPr>
        <w:pStyle w:val="3GPPText"/>
      </w:pPr>
      <w:r w:rsidRPr="009931B7">
        <w:t xml:space="preserve">Number of </w:t>
      </w:r>
      <w:proofErr w:type="spellStart"/>
      <w:r w:rsidRPr="009931B7">
        <w:t>ToA</w:t>
      </w:r>
      <w:proofErr w:type="spellEnd"/>
      <w:r w:rsidRPr="009931B7">
        <w:t xml:space="preserve">/RSTD measurements would be quite large even for a single </w:t>
      </w:r>
      <w:proofErr w:type="spellStart"/>
      <w:r w:rsidRPr="009931B7">
        <w:t>gNB</w:t>
      </w:r>
      <w:proofErr w:type="spellEnd"/>
      <w:r w:rsidRPr="009931B7">
        <w:t>/TRP in NR due to the TX/RX beam sweeping operation.</w:t>
      </w:r>
    </w:p>
    <w:p w:rsidR="006E4DD3" w:rsidRPr="009931B7" w:rsidRDefault="006E4DD3" w:rsidP="0051561F">
      <w:pPr>
        <w:pStyle w:val="3GPPText"/>
      </w:pPr>
      <w:r w:rsidRPr="009931B7">
        <w:t>Wideband based PRS is highly demanded for high accuracy positioning which is also requires high complexity.</w:t>
      </w:r>
    </w:p>
    <w:p w:rsidR="006E4DD3" w:rsidRPr="009931B7" w:rsidRDefault="006E4DD3" w:rsidP="0051561F">
      <w:pPr>
        <w:pStyle w:val="3GPPText"/>
      </w:pPr>
      <w:r w:rsidRPr="009931B7">
        <w:rPr>
          <w:rFonts w:eastAsia="Calibri"/>
          <w:b/>
        </w:rPr>
        <w:t xml:space="preserve">Proposal 1: </w:t>
      </w:r>
      <w:r w:rsidRPr="009931B7">
        <w:t xml:space="preserve">NR should consider the simultaneous transmission of the common PRS sequence from multiple </w:t>
      </w:r>
      <w:proofErr w:type="spellStart"/>
      <w:r w:rsidRPr="009931B7">
        <w:t>gNBs</w:t>
      </w:r>
      <w:proofErr w:type="spellEnd"/>
      <w:r w:rsidRPr="009931B7">
        <w:t>/TPs for the OTDOA positioning technique especially for the computational complexity perspective.</w:t>
      </w:r>
    </w:p>
    <w:p w:rsidR="006E4DD3" w:rsidRPr="00AB1931" w:rsidRDefault="006E4DD3" w:rsidP="0051561F">
      <w:pPr>
        <w:pStyle w:val="3GPPText"/>
      </w:pPr>
      <w:r w:rsidRPr="009931B7">
        <w:rPr>
          <w:rFonts w:eastAsia="Calibri"/>
          <w:b/>
        </w:rPr>
        <w:t>Proposal 2:</w:t>
      </w:r>
      <w:r w:rsidR="003C4BD9" w:rsidRPr="00AB1931">
        <w:rPr>
          <w:rFonts w:eastAsia="Calibri"/>
          <w:b/>
        </w:rPr>
        <w:t xml:space="preserve"> </w:t>
      </w:r>
      <w:r w:rsidRPr="00AB1931">
        <w:t xml:space="preserve">NR should consider the simultaneous transmission of the common PRS sequence from multiple </w:t>
      </w:r>
      <w:proofErr w:type="spellStart"/>
      <w:r w:rsidRPr="00AB1931">
        <w:t>gNBs</w:t>
      </w:r>
      <w:proofErr w:type="spellEnd"/>
      <w:r w:rsidRPr="00AB1931">
        <w:t>/TPs with different intentional time-domain delays.</w:t>
      </w:r>
    </w:p>
    <w:p w:rsidR="006E4DD3" w:rsidRPr="00AB1931" w:rsidRDefault="006E4DD3" w:rsidP="0051561F">
      <w:pPr>
        <w:pStyle w:val="3GPPText"/>
      </w:pPr>
      <w:r w:rsidRPr="00AB1931">
        <w:rPr>
          <w:rFonts w:eastAsia="Calibri"/>
          <w:b/>
        </w:rPr>
        <w:t>Proposal 3</w:t>
      </w:r>
      <w:r w:rsidRPr="00AB1931">
        <w:rPr>
          <w:rFonts w:eastAsia="Calibri"/>
        </w:rPr>
        <w:t xml:space="preserve">: </w:t>
      </w:r>
      <w:r w:rsidRPr="00AB1931">
        <w:t>The positioning accuracy performance by OTDOA technique should be studied based on the assumption of network synchronization error.</w:t>
      </w:r>
    </w:p>
    <w:p w:rsidR="006E4DD3" w:rsidRPr="00AB1931" w:rsidRDefault="006E4DD3" w:rsidP="0051561F">
      <w:pPr>
        <w:pStyle w:val="3GPPText"/>
      </w:pPr>
      <w:r w:rsidRPr="00AB1931">
        <w:rPr>
          <w:rFonts w:eastAsia="Calibri"/>
          <w:b/>
        </w:rPr>
        <w:t>Proposal 4:</w:t>
      </w:r>
      <w:r w:rsidR="003C4BD9" w:rsidRPr="00AB1931">
        <w:rPr>
          <w:rFonts w:eastAsia="Calibri"/>
          <w:b/>
        </w:rPr>
        <w:t xml:space="preserve"> </w:t>
      </w:r>
      <w:r w:rsidRPr="00AB1931">
        <w:t>For NR positioning, need to study for the development of solutions to provide high accuracy positioning by overcoming the limited frequency resources for the narrow bandwidth system.</w:t>
      </w:r>
    </w:p>
    <w:p w:rsidR="006E4DD3" w:rsidRPr="0051561F" w:rsidRDefault="006E4DD3" w:rsidP="0051561F">
      <w:pPr>
        <w:pStyle w:val="3GPPText"/>
        <w:rPr>
          <w:b/>
          <w:u w:val="single"/>
          <w:lang w:eastAsia="ko-KR"/>
        </w:rPr>
      </w:pPr>
      <w:proofErr w:type="spellStart"/>
      <w:r w:rsidRPr="0051561F">
        <w:rPr>
          <w:b/>
          <w:u w:val="single"/>
          <w:lang w:eastAsia="ko-KR"/>
        </w:rPr>
        <w:t>AoD</w:t>
      </w:r>
      <w:proofErr w:type="spellEnd"/>
      <w:r w:rsidRPr="0051561F">
        <w:rPr>
          <w:b/>
          <w:u w:val="single"/>
          <w:lang w:eastAsia="ko-KR"/>
        </w:rPr>
        <w:t xml:space="preserve"> based positioning</w:t>
      </w:r>
    </w:p>
    <w:p w:rsidR="006E4DD3" w:rsidRPr="00AB1931" w:rsidRDefault="006E4DD3" w:rsidP="00BB7594">
      <w:pPr>
        <w:pStyle w:val="3GPPText"/>
      </w:pPr>
      <w:r w:rsidRPr="00AB1931">
        <w:rPr>
          <w:rFonts w:eastAsia="Calibri"/>
          <w:b/>
        </w:rPr>
        <w:t>Proposal 5:</w:t>
      </w:r>
      <w:r w:rsidR="003C4BD9" w:rsidRPr="00AB1931">
        <w:rPr>
          <w:rFonts w:eastAsia="Calibri"/>
          <w:b/>
        </w:rPr>
        <w:t xml:space="preserve"> </w:t>
      </w:r>
      <w:r w:rsidRPr="00AB1931">
        <w:t xml:space="preserve">To support </w:t>
      </w:r>
      <w:proofErr w:type="spellStart"/>
      <w:r w:rsidRPr="00AB1931">
        <w:t>AoD</w:t>
      </w:r>
      <w:proofErr w:type="spellEnd"/>
      <w:r w:rsidRPr="00AB1931">
        <w:t xml:space="preserve"> based DL-only positioning technique with at least beam sweeping, need to study </w:t>
      </w:r>
      <w:proofErr w:type="spellStart"/>
      <w:r w:rsidRPr="00AB1931">
        <w:t>signalling</w:t>
      </w:r>
      <w:proofErr w:type="spellEnd"/>
      <w:r w:rsidRPr="00AB1931">
        <w:t xml:space="preserve"> mechanism on beam information between </w:t>
      </w:r>
      <w:proofErr w:type="spellStart"/>
      <w:r w:rsidRPr="00AB1931">
        <w:t>gNB</w:t>
      </w:r>
      <w:proofErr w:type="spellEnd"/>
      <w:r w:rsidRPr="00AB1931">
        <w:t xml:space="preserve">, LMF, and UE. </w:t>
      </w:r>
    </w:p>
    <w:p w:rsidR="006E4DD3" w:rsidRPr="00AB1931" w:rsidRDefault="006E4DD3" w:rsidP="00BB7594">
      <w:pPr>
        <w:pStyle w:val="3GPPAgreements"/>
      </w:pPr>
      <w:r w:rsidRPr="00AB1931">
        <w:t xml:space="preserve">For example, the </w:t>
      </w:r>
      <w:proofErr w:type="spellStart"/>
      <w:r w:rsidRPr="00AB1931">
        <w:t>gNB</w:t>
      </w:r>
      <w:proofErr w:type="spellEnd"/>
      <w:r w:rsidRPr="00AB1931">
        <w:t xml:space="preserve"> sends the </w:t>
      </w:r>
      <w:proofErr w:type="spellStart"/>
      <w:r w:rsidRPr="00AB1931">
        <w:t>AoD</w:t>
      </w:r>
      <w:proofErr w:type="spellEnd"/>
      <w:r w:rsidRPr="00AB1931">
        <w:t xml:space="preserve"> information of RS resource(s) to LMF, and the UE reports RS resource index corresponding to the maximum RSRP to LMF.</w:t>
      </w:r>
    </w:p>
    <w:p w:rsidR="006E4DD3" w:rsidRPr="00BB7594" w:rsidRDefault="006E4DD3" w:rsidP="00BB7594">
      <w:pPr>
        <w:pStyle w:val="3GPPText"/>
        <w:rPr>
          <w:b/>
          <w:u w:val="single"/>
          <w:lang w:eastAsia="ko-KR"/>
        </w:rPr>
      </w:pPr>
      <w:proofErr w:type="spellStart"/>
      <w:r w:rsidRPr="00BB7594">
        <w:rPr>
          <w:b/>
          <w:u w:val="single"/>
          <w:lang w:eastAsia="ko-KR"/>
        </w:rPr>
        <w:t>PDoA</w:t>
      </w:r>
      <w:proofErr w:type="spellEnd"/>
    </w:p>
    <w:p w:rsidR="006E4DD3" w:rsidRPr="00AB1931" w:rsidRDefault="006E4DD3" w:rsidP="00BB7594">
      <w:pPr>
        <w:pStyle w:val="3GPPText"/>
      </w:pPr>
      <w:r w:rsidRPr="00AB1931">
        <w:rPr>
          <w:rFonts w:eastAsia="Calibri"/>
          <w:b/>
        </w:rPr>
        <w:t>Proposal 6</w:t>
      </w:r>
      <w:r w:rsidRPr="00AB1931">
        <w:rPr>
          <w:rFonts w:eastAsia="Calibri"/>
        </w:rPr>
        <w:t xml:space="preserve">: </w:t>
      </w:r>
      <w:r w:rsidRPr="00AB1931">
        <w:t xml:space="preserve">Need to study on the potential advantages of the utilizing </w:t>
      </w:r>
      <w:proofErr w:type="spellStart"/>
      <w:r w:rsidRPr="00AB1931">
        <w:t>PDoA</w:t>
      </w:r>
      <w:proofErr w:type="spellEnd"/>
      <w:r w:rsidRPr="00AB1931">
        <w:t xml:space="preserve"> measurement method to improve the positioning accuracy.</w:t>
      </w:r>
    </w:p>
    <w:p w:rsidR="006E4DD3" w:rsidRPr="00BB7594" w:rsidRDefault="006E4DD3" w:rsidP="00BB7594">
      <w:pPr>
        <w:pStyle w:val="3GPPText"/>
        <w:rPr>
          <w:b/>
          <w:u w:val="single"/>
          <w:lang w:eastAsia="ko-KR"/>
        </w:rPr>
      </w:pPr>
      <w:r w:rsidRPr="00BB7594">
        <w:rPr>
          <w:b/>
          <w:u w:val="single"/>
          <w:lang w:eastAsia="ko-KR"/>
        </w:rPr>
        <w:t>PRS design</w:t>
      </w:r>
    </w:p>
    <w:p w:rsidR="006E4DD3" w:rsidRPr="00AB1931" w:rsidRDefault="006E4DD3" w:rsidP="00BB7594">
      <w:pPr>
        <w:pStyle w:val="3GPPText"/>
      </w:pPr>
      <w:r w:rsidRPr="00AB1931">
        <w:rPr>
          <w:rFonts w:eastAsia="Calibri"/>
          <w:b/>
        </w:rPr>
        <w:t xml:space="preserve">Proposal 7: </w:t>
      </w:r>
      <w:r w:rsidRPr="00AB1931">
        <w:t>The number of occupied OFDM symbols of a PRS resource should be determined with consideration of frequency RE density (REs/symbol/PRB) of the PRS resource.</w:t>
      </w:r>
    </w:p>
    <w:p w:rsidR="006E4DD3" w:rsidRPr="00AB1931" w:rsidRDefault="006E4DD3" w:rsidP="00BB7594">
      <w:pPr>
        <w:pStyle w:val="3GPPText"/>
      </w:pPr>
      <w:r w:rsidRPr="00AB1931">
        <w:rPr>
          <w:rFonts w:eastAsia="Calibri"/>
          <w:b/>
        </w:rPr>
        <w:t>Proposal 8:</w:t>
      </w:r>
      <w:r w:rsidR="003C4BD9" w:rsidRPr="00AB1931">
        <w:rPr>
          <w:rFonts w:eastAsia="Calibri"/>
          <w:b/>
        </w:rPr>
        <w:t xml:space="preserve"> </w:t>
      </w:r>
      <w:r w:rsidRPr="00AB1931">
        <w:t>NR defines PRS resource set that contains one or multiple PRS resource(s).</w:t>
      </w:r>
    </w:p>
    <w:p w:rsidR="006E4DD3" w:rsidRPr="00AB1931" w:rsidRDefault="006E4DD3" w:rsidP="00BB7594">
      <w:pPr>
        <w:pStyle w:val="3GPPText"/>
      </w:pPr>
      <w:r w:rsidRPr="00AB1931">
        <w:rPr>
          <w:rFonts w:eastAsia="Calibri"/>
          <w:b/>
        </w:rPr>
        <w:t xml:space="preserve">Proposal 9: </w:t>
      </w:r>
      <w:r w:rsidRPr="00AB1931">
        <w:t xml:space="preserve">NR PRS occasion is a repeated structure of a PRS block which is composed of multiple PRS resource(s) considering the beam sweeping periodicity for PRS transmission of the </w:t>
      </w:r>
      <w:proofErr w:type="spellStart"/>
      <w:r w:rsidRPr="00AB1931">
        <w:t>gNBs</w:t>
      </w:r>
      <w:proofErr w:type="spellEnd"/>
      <w:r w:rsidRPr="00AB1931">
        <w:t>/TPs.</w:t>
      </w:r>
    </w:p>
    <w:p w:rsidR="006E4DD3" w:rsidRPr="00BB7594" w:rsidRDefault="006E4DD3" w:rsidP="00BB7594">
      <w:pPr>
        <w:pStyle w:val="3GPPText"/>
        <w:rPr>
          <w:b/>
          <w:u w:val="single"/>
          <w:lang w:eastAsia="ko-KR"/>
        </w:rPr>
      </w:pPr>
      <w:r w:rsidRPr="00BB7594">
        <w:rPr>
          <w:b/>
          <w:u w:val="single"/>
          <w:lang w:eastAsia="ko-KR"/>
        </w:rPr>
        <w:t>Measurement and Reporting</w:t>
      </w:r>
    </w:p>
    <w:p w:rsidR="006E4DD3" w:rsidRPr="00AB1931" w:rsidRDefault="006E4DD3" w:rsidP="00BB7594">
      <w:pPr>
        <w:pStyle w:val="3GPPText"/>
      </w:pPr>
      <w:r w:rsidRPr="00AB1931">
        <w:rPr>
          <w:rFonts w:eastAsia="Calibri"/>
          <w:b/>
        </w:rPr>
        <w:t>Proposal 10</w:t>
      </w:r>
      <w:r w:rsidRPr="00AB1931">
        <w:rPr>
          <w:rFonts w:eastAsia="Calibri"/>
        </w:rPr>
        <w:t xml:space="preserve">: </w:t>
      </w:r>
      <w:r w:rsidRPr="00AB1931">
        <w:t xml:space="preserve">RSTD measurement can be obtained between PRS resource sets transmitted from different </w:t>
      </w:r>
      <w:proofErr w:type="spellStart"/>
      <w:r w:rsidRPr="00AB1931">
        <w:t>gNBs</w:t>
      </w:r>
      <w:proofErr w:type="spellEnd"/>
      <w:r w:rsidRPr="00AB1931">
        <w:t xml:space="preserve">/TPs after the UE determines the minimum </w:t>
      </w:r>
      <w:proofErr w:type="spellStart"/>
      <w:r w:rsidRPr="00AB1931">
        <w:t>ToA</w:t>
      </w:r>
      <w:proofErr w:type="spellEnd"/>
      <w:r w:rsidRPr="00AB1931">
        <w:t>/propagation time for each PRS resource set.</w:t>
      </w:r>
    </w:p>
    <w:p w:rsidR="00763A8C" w:rsidRPr="00763A8C" w:rsidRDefault="00763A8C" w:rsidP="00B942BF">
      <w:pPr>
        <w:pStyle w:val="3GPPText"/>
      </w:pPr>
    </w:p>
    <w:p w:rsidR="00C70203" w:rsidRPr="00C70203" w:rsidRDefault="00763A8C" w:rsidP="009931B7">
      <w:pPr>
        <w:pStyle w:val="3GPPH3"/>
      </w:pPr>
      <w:r w:rsidRPr="00C70203">
        <w:t>Sony</w:t>
      </w:r>
    </w:p>
    <w:p w:rsidR="00C70203" w:rsidRPr="00922C44" w:rsidRDefault="00C70203" w:rsidP="000F1A3B">
      <w:pPr>
        <w:pStyle w:val="3GPPText"/>
      </w:pPr>
      <w:r w:rsidRPr="00C70203">
        <w:rPr>
          <w:b/>
        </w:rPr>
        <w:t>Proposal 1</w:t>
      </w:r>
      <w:r w:rsidRPr="00922C44">
        <w:t xml:space="preserve">: A dedicated NR DL PRS resources (e.g. one or multiple slot) is designed to accommodate multi-beam transmission (e.g. beam-sweeping) from one or more </w:t>
      </w:r>
      <w:proofErr w:type="spellStart"/>
      <w:r w:rsidRPr="00922C44">
        <w:t>gNBs</w:t>
      </w:r>
      <w:proofErr w:type="spellEnd"/>
      <w:r w:rsidRPr="00922C44">
        <w:t>.</w:t>
      </w:r>
    </w:p>
    <w:p w:rsidR="00C70203" w:rsidRPr="00922C44" w:rsidRDefault="00C70203" w:rsidP="000F1A3B">
      <w:pPr>
        <w:pStyle w:val="3GPPText"/>
      </w:pPr>
      <w:r w:rsidRPr="00C70203">
        <w:rPr>
          <w:b/>
        </w:rPr>
        <w:lastRenderedPageBreak/>
        <w:t>Proposal 2</w:t>
      </w:r>
      <w:r w:rsidRPr="00922C44">
        <w:t xml:space="preserve">: A set of PRS resources represent a beam direction of PRS transmission. </w:t>
      </w:r>
    </w:p>
    <w:p w:rsidR="00C70203" w:rsidRPr="00922C44" w:rsidRDefault="00C70203" w:rsidP="000F1A3B">
      <w:pPr>
        <w:pStyle w:val="3GPPText"/>
      </w:pPr>
      <w:r w:rsidRPr="00C70203">
        <w:rPr>
          <w:b/>
        </w:rPr>
        <w:t>Proposal 3</w:t>
      </w:r>
      <w:r w:rsidRPr="00922C44">
        <w:t xml:space="preserve">: A set of PRS resources represents a beam direction can be multiplexed in either time-domain and/or frequency-domain depending on the </w:t>
      </w:r>
      <w:proofErr w:type="spellStart"/>
      <w:r w:rsidRPr="00922C44">
        <w:t>gNB</w:t>
      </w:r>
      <w:proofErr w:type="spellEnd"/>
      <w:r w:rsidRPr="00922C44">
        <w:t xml:space="preserve"> capability.</w:t>
      </w:r>
    </w:p>
    <w:p w:rsidR="00C70203" w:rsidRPr="00922C44" w:rsidRDefault="00C70203" w:rsidP="000F1A3B">
      <w:pPr>
        <w:pStyle w:val="3GPPText"/>
      </w:pPr>
      <w:r w:rsidRPr="00C70203">
        <w:rPr>
          <w:b/>
        </w:rPr>
        <w:t xml:space="preserve">Proposal 4: </w:t>
      </w:r>
      <w:r w:rsidRPr="00922C44">
        <w:t xml:space="preserve">On supporting positioning measurement with multi-beam operation, location server collects the </w:t>
      </w:r>
      <w:proofErr w:type="spellStart"/>
      <w:r w:rsidRPr="00922C44">
        <w:t>gNB</w:t>
      </w:r>
      <w:proofErr w:type="spellEnd"/>
      <w:r w:rsidRPr="00922C44">
        <w:t xml:space="preserve"> beam configuration for the PRS transmissions and optionally UE beam configuration.</w:t>
      </w:r>
    </w:p>
    <w:p w:rsidR="00C70203" w:rsidRPr="00922C44" w:rsidRDefault="00C70203" w:rsidP="000F1A3B">
      <w:pPr>
        <w:pStyle w:val="3GPPText"/>
      </w:pPr>
      <w:r w:rsidRPr="00C70203">
        <w:rPr>
          <w:b/>
        </w:rPr>
        <w:t xml:space="preserve">Proposal 5: </w:t>
      </w:r>
      <w:r w:rsidRPr="00922C44">
        <w:t>The UE reports RSTD and the associated beam information related to the set of PRS resources of that measurement (e.g. implicit information of PRS angle-of departure (</w:t>
      </w:r>
      <w:proofErr w:type="spellStart"/>
      <w:r w:rsidRPr="00922C44">
        <w:t>AoD</w:t>
      </w:r>
      <w:proofErr w:type="spellEnd"/>
      <w:r w:rsidRPr="00922C44">
        <w:t>)).</w:t>
      </w:r>
    </w:p>
    <w:p w:rsidR="00C70203" w:rsidRPr="00922C44" w:rsidRDefault="00C70203" w:rsidP="000F1A3B">
      <w:pPr>
        <w:pStyle w:val="3GPPText"/>
      </w:pPr>
      <w:r w:rsidRPr="00C70203">
        <w:rPr>
          <w:b/>
        </w:rPr>
        <w:t>Proposal 6</w:t>
      </w:r>
      <w:r w:rsidRPr="00922C44">
        <w:t>: Optionally the UE can also report the associated UE RX beam information related to the set of PRS resources of that measurement (e.g. implicit information of PRS angle-of arrival (</w:t>
      </w:r>
      <w:proofErr w:type="spellStart"/>
      <w:r w:rsidRPr="00922C44">
        <w:t>AoA</w:t>
      </w:r>
      <w:proofErr w:type="spellEnd"/>
      <w:r w:rsidRPr="00922C44">
        <w:t xml:space="preserve">)). </w:t>
      </w:r>
    </w:p>
    <w:p w:rsidR="00C70203" w:rsidRPr="00922C44" w:rsidRDefault="00C70203" w:rsidP="000F1A3B">
      <w:pPr>
        <w:pStyle w:val="3GPPText"/>
      </w:pPr>
      <w:r w:rsidRPr="00C70203">
        <w:rPr>
          <w:b/>
        </w:rPr>
        <w:t>Proposal 7</w:t>
      </w:r>
      <w:r w:rsidRPr="00922C44">
        <w:t>: On demand resource allocation for NR DL PRS transmissions is triggered by the required positioning accuracy.</w:t>
      </w:r>
    </w:p>
    <w:p w:rsidR="00C70203" w:rsidRPr="00922C44" w:rsidRDefault="00C70203" w:rsidP="000F1A3B">
      <w:pPr>
        <w:pStyle w:val="3GPPText"/>
      </w:pPr>
      <w:r w:rsidRPr="00C70203">
        <w:rPr>
          <w:b/>
        </w:rPr>
        <w:t>Proposal 8</w:t>
      </w:r>
      <w:r w:rsidRPr="00922C44">
        <w:t xml:space="preserve">: A location server can trigger (e.g. via </w:t>
      </w:r>
      <w:proofErr w:type="spellStart"/>
      <w:r w:rsidRPr="00922C44">
        <w:t>LPPa</w:t>
      </w:r>
      <w:proofErr w:type="spellEnd"/>
      <w:r w:rsidRPr="00922C44">
        <w:t xml:space="preserve"> protocol) the selected </w:t>
      </w:r>
      <w:proofErr w:type="spellStart"/>
      <w:r w:rsidRPr="00922C44">
        <w:t>gNBs</w:t>
      </w:r>
      <w:proofErr w:type="spellEnd"/>
      <w:r w:rsidRPr="00922C44">
        <w:t xml:space="preserve"> to allocate on demand resource allocation for NR DL PRS transmission. </w:t>
      </w:r>
    </w:p>
    <w:p w:rsidR="00763A8C" w:rsidRPr="00C70203" w:rsidRDefault="00763A8C" w:rsidP="00B942BF">
      <w:pPr>
        <w:pStyle w:val="3GPPText"/>
      </w:pPr>
    </w:p>
    <w:p w:rsidR="00C70203" w:rsidRPr="000F1A3B" w:rsidRDefault="009931B7" w:rsidP="009931B7">
      <w:pPr>
        <w:pStyle w:val="3GPPH3"/>
      </w:pPr>
      <w:r>
        <w:t>Samsung</w:t>
      </w:r>
    </w:p>
    <w:p w:rsidR="00C70203" w:rsidRPr="00922C44" w:rsidRDefault="00C70203" w:rsidP="00141145">
      <w:pPr>
        <w:pStyle w:val="3GPPText"/>
      </w:pPr>
      <w:r w:rsidRPr="00C70203">
        <w:rPr>
          <w:b/>
        </w:rPr>
        <w:t xml:space="preserve">Proposal 1: </w:t>
      </w:r>
      <w:r w:rsidRPr="00922C44">
        <w:t>Multiple density/pattern should be supported for positioning reference signal and it can be configured based on available bandwidth, cell density, numerology, carrier frequency, etc.</w:t>
      </w:r>
    </w:p>
    <w:p w:rsidR="00C70203" w:rsidRPr="00922C44" w:rsidRDefault="00C70203" w:rsidP="00141145">
      <w:pPr>
        <w:pStyle w:val="3GPPText"/>
      </w:pPr>
      <w:r w:rsidRPr="00C70203">
        <w:rPr>
          <w:b/>
        </w:rPr>
        <w:t xml:space="preserve">Proposal 2: </w:t>
      </w:r>
      <w:r w:rsidRPr="00922C44">
        <w:t>For configurable DL PRS signal bandwidth, the following should be considered.</w:t>
      </w:r>
    </w:p>
    <w:p w:rsidR="00C70203" w:rsidRPr="00922C44" w:rsidRDefault="00C70203" w:rsidP="00141145">
      <w:pPr>
        <w:pStyle w:val="3GPPAgreements"/>
      </w:pPr>
      <w:r w:rsidRPr="00922C44">
        <w:t>UE specific configuration;</w:t>
      </w:r>
    </w:p>
    <w:p w:rsidR="00C70203" w:rsidRPr="00922C44" w:rsidRDefault="00C70203" w:rsidP="00141145">
      <w:pPr>
        <w:pStyle w:val="3GPPAgreements"/>
      </w:pPr>
      <w:r w:rsidRPr="00922C44">
        <w:t>RBG based granularity;</w:t>
      </w:r>
    </w:p>
    <w:p w:rsidR="00C70203" w:rsidRPr="00922C44" w:rsidRDefault="00C70203" w:rsidP="00141145">
      <w:pPr>
        <w:pStyle w:val="3GPPAgreements"/>
      </w:pPr>
      <w:r w:rsidRPr="00922C44">
        <w:t>DL PRS signal is configured to the active BWP or the BWP containing SSB.</w:t>
      </w:r>
    </w:p>
    <w:p w:rsidR="00C70203" w:rsidRPr="00922C44" w:rsidRDefault="00C70203" w:rsidP="00141145">
      <w:pPr>
        <w:pStyle w:val="3GPPText"/>
      </w:pPr>
      <w:r w:rsidRPr="00C70203">
        <w:rPr>
          <w:b/>
        </w:rPr>
        <w:t>Proposal 3</w:t>
      </w:r>
      <w:r w:rsidRPr="00922C44">
        <w:t>: Extended CP can be considered for 15 and 30 kHz for DL PRS signal.</w:t>
      </w:r>
    </w:p>
    <w:p w:rsidR="00C70203" w:rsidRPr="00922C44" w:rsidRDefault="00C70203" w:rsidP="00141145">
      <w:pPr>
        <w:pStyle w:val="3GPPText"/>
      </w:pPr>
      <w:r w:rsidRPr="00C70203">
        <w:rPr>
          <w:b/>
        </w:rPr>
        <w:t xml:space="preserve">Proposal 4: </w:t>
      </w:r>
      <w:r w:rsidRPr="00922C44">
        <w:t>There is no need to introduce additional interference randomization across PRS signals and sharing between NR DL PRS resources and other transmissions including data/control should not be supported.</w:t>
      </w:r>
    </w:p>
    <w:p w:rsidR="00C70203" w:rsidRPr="00922C44" w:rsidRDefault="00C70203" w:rsidP="00141145">
      <w:pPr>
        <w:pStyle w:val="3GPPText"/>
      </w:pPr>
      <w:r w:rsidRPr="00C70203">
        <w:rPr>
          <w:b/>
        </w:rPr>
        <w:t xml:space="preserve">Proposal 5: </w:t>
      </w:r>
      <w:r w:rsidRPr="00922C44">
        <w:t>Single antenna port is sufficient for PRS signal and multiple antenna ports should not be supported.</w:t>
      </w:r>
    </w:p>
    <w:p w:rsidR="00C70203" w:rsidRPr="00922C44" w:rsidRDefault="00C70203" w:rsidP="00141145">
      <w:pPr>
        <w:pStyle w:val="3GPPText"/>
      </w:pPr>
      <w:r w:rsidRPr="00C70203">
        <w:rPr>
          <w:b/>
        </w:rPr>
        <w:t>Proposal 6</w:t>
      </w:r>
      <w:r w:rsidRPr="00922C44">
        <w:t>: PRS resource set can be defined as a set containing multiple PRS resources and one resource set can be within one slot or cross multiple slots. Each PRS resource contains N=1 symbol and one antenna port should be assumed within each PRS resource set.</w:t>
      </w:r>
    </w:p>
    <w:p w:rsidR="009B6565" w:rsidRPr="009B6565" w:rsidRDefault="009B6565" w:rsidP="00B942BF">
      <w:pPr>
        <w:pStyle w:val="3GPPText"/>
      </w:pPr>
    </w:p>
    <w:p w:rsidR="00B90C52" w:rsidRPr="00141145" w:rsidRDefault="009931B7" w:rsidP="009931B7">
      <w:pPr>
        <w:pStyle w:val="3GPPH3"/>
      </w:pPr>
      <w:r>
        <w:t>Intel</w:t>
      </w:r>
    </w:p>
    <w:p w:rsidR="00B90C52" w:rsidRPr="00141145" w:rsidRDefault="00B90C52" w:rsidP="00141145">
      <w:pPr>
        <w:pStyle w:val="3GPPText"/>
      </w:pPr>
      <w:r w:rsidRPr="00141145">
        <w:rPr>
          <w:b/>
        </w:rPr>
        <w:t>Proposal 1:</w:t>
      </w:r>
      <w:r w:rsidRPr="00141145">
        <w:t xml:space="preserve"> NR Positioning supports reporting of the received signal waveform(s) for accurate estimation of signal location parameters at NW side</w:t>
      </w:r>
    </w:p>
    <w:p w:rsidR="00B90C52" w:rsidRPr="00E605EB" w:rsidRDefault="00B90C52" w:rsidP="00141145">
      <w:pPr>
        <w:pStyle w:val="3GPPAgreements"/>
      </w:pPr>
      <w:r w:rsidRPr="00E605EB">
        <w:t>RAN1 is to further study and define mechanisms to support reporting of received signal waveform(s) at WI stage</w:t>
      </w:r>
    </w:p>
    <w:p w:rsidR="00B90C52" w:rsidRPr="00141145" w:rsidRDefault="00B90C52" w:rsidP="00141145">
      <w:pPr>
        <w:pStyle w:val="3GPPText"/>
        <w:rPr>
          <w:b/>
        </w:rPr>
      </w:pPr>
      <w:r w:rsidRPr="00141145">
        <w:rPr>
          <w:b/>
        </w:rPr>
        <w:t>Proposal 2:</w:t>
      </w:r>
    </w:p>
    <w:p w:rsidR="00B90C52" w:rsidRPr="001E59D1" w:rsidRDefault="00B90C52" w:rsidP="00141145">
      <w:pPr>
        <w:pStyle w:val="3GPPAgreements"/>
      </w:pPr>
      <w:r w:rsidRPr="001E59D1">
        <w:t>NR supports UE based positioning</w:t>
      </w:r>
    </w:p>
    <w:p w:rsidR="00B90C52" w:rsidRPr="001E59D1" w:rsidRDefault="00B90C52" w:rsidP="00141145">
      <w:pPr>
        <w:pStyle w:val="3GPPAgreements"/>
      </w:pPr>
      <w:r w:rsidRPr="001E59D1">
        <w:t>If UE-based positioning is agreed, proper considerations should be given to improve NW-based positioning capabilities as well</w:t>
      </w:r>
    </w:p>
    <w:p w:rsidR="00B90C52" w:rsidRPr="001E59D1" w:rsidRDefault="00B90C52" w:rsidP="00141145">
      <w:pPr>
        <w:pStyle w:val="3GPPAgreements"/>
        <w:numPr>
          <w:ilvl w:val="1"/>
          <w:numId w:val="8"/>
        </w:numPr>
      </w:pPr>
      <w:r w:rsidRPr="001E59D1">
        <w:t>As a mechanism to improve NW based positioning performance, the received signal waveform report should be considered as a primary enhancement</w:t>
      </w:r>
    </w:p>
    <w:p w:rsidR="00B90C52" w:rsidRPr="001E59D1" w:rsidRDefault="00B90C52" w:rsidP="00141145">
      <w:pPr>
        <w:pStyle w:val="3GPPAgreements"/>
      </w:pPr>
      <w:r w:rsidRPr="001E59D1">
        <w:lastRenderedPageBreak/>
        <w:t>For UE positioning based on DL only solutions, additional signaling on NW/</w:t>
      </w:r>
      <w:proofErr w:type="spellStart"/>
      <w:r w:rsidRPr="001E59D1">
        <w:t>gNB</w:t>
      </w:r>
      <w:proofErr w:type="spellEnd"/>
      <w:r w:rsidRPr="001E59D1">
        <w:t xml:space="preserve"> synchronization accuracy/offset should be defined</w:t>
      </w:r>
    </w:p>
    <w:p w:rsidR="00B90C52" w:rsidRPr="001E59D1" w:rsidRDefault="00B90C52" w:rsidP="00141145">
      <w:pPr>
        <w:pStyle w:val="3GPPAgreements"/>
      </w:pPr>
      <w:r w:rsidRPr="001E59D1">
        <w:t>UE based positioning is supported for RRC-IDLE/INACTIVE/CONNECTED UEs</w:t>
      </w:r>
    </w:p>
    <w:p w:rsidR="00B90C52" w:rsidRPr="00141145" w:rsidRDefault="00B90C52" w:rsidP="00141145">
      <w:pPr>
        <w:pStyle w:val="3GPPText"/>
      </w:pPr>
      <w:r w:rsidRPr="00141145">
        <w:rPr>
          <w:b/>
        </w:rPr>
        <w:t>Proposal 3:</w:t>
      </w:r>
      <w:r w:rsidR="001E59D1" w:rsidRPr="00141145">
        <w:t xml:space="preserve"> </w:t>
      </w:r>
      <w:r w:rsidRPr="00141145">
        <w:t>Do not standardize UE measurements to facilitate support of additional NR DL positioning techniques</w:t>
      </w:r>
    </w:p>
    <w:p w:rsidR="00B90C52" w:rsidRPr="001E59D1" w:rsidRDefault="00B90C52" w:rsidP="00141145">
      <w:pPr>
        <w:pStyle w:val="3GPPAgreements"/>
      </w:pPr>
      <w:r w:rsidRPr="001E59D1">
        <w:t>Other NR DL positioning techniques can be supported by implementation (e.g. by processing received signal waveform if it is introduced)</w:t>
      </w:r>
    </w:p>
    <w:p w:rsidR="00B90C52" w:rsidRPr="00141145" w:rsidRDefault="00B90C52" w:rsidP="00141145">
      <w:pPr>
        <w:pStyle w:val="3GPPText"/>
      </w:pPr>
      <w:r w:rsidRPr="00141145">
        <w:rPr>
          <w:b/>
        </w:rPr>
        <w:t>Proposal 4:</w:t>
      </w:r>
      <w:r w:rsidR="001E59D1" w:rsidRPr="00141145">
        <w:t xml:space="preserve"> </w:t>
      </w:r>
      <w:r w:rsidRPr="00141145">
        <w:t>New DL positioning reference signals are defined/supported for NR positioning</w:t>
      </w:r>
    </w:p>
    <w:p w:rsidR="00B90C52" w:rsidRPr="00141145" w:rsidRDefault="00B90C52" w:rsidP="00141145">
      <w:pPr>
        <w:pStyle w:val="3GPPText"/>
      </w:pPr>
      <w:r w:rsidRPr="00141145">
        <w:rPr>
          <w:b/>
        </w:rPr>
        <w:t>Proposal 5:</w:t>
      </w:r>
      <w:r w:rsidR="001E59D1" w:rsidRPr="00141145">
        <w:t xml:space="preserve"> NR DL PRS configuration signaling details (e.g. UE-specific or cell-specific) are defined by RAN2 WG. </w:t>
      </w:r>
      <w:r w:rsidRPr="00141145">
        <w:t>Further study several alternatives for NR DL PRS relationship with DL BWPs</w:t>
      </w:r>
    </w:p>
    <w:p w:rsidR="00B90C52" w:rsidRPr="001E59D1" w:rsidRDefault="00B90C52" w:rsidP="00141145">
      <w:pPr>
        <w:pStyle w:val="3GPPAgreements"/>
      </w:pPr>
      <w:r w:rsidRPr="001E59D1">
        <w:t>Alt.1: NR DL PRS resources are configured independently of NR DL BWPs used for communication</w:t>
      </w:r>
    </w:p>
    <w:p w:rsidR="00B90C52" w:rsidRPr="001E59D1" w:rsidRDefault="00B90C52" w:rsidP="00141145">
      <w:pPr>
        <w:pStyle w:val="3GPPAgreements"/>
        <w:numPr>
          <w:ilvl w:val="1"/>
          <w:numId w:val="8"/>
        </w:numPr>
      </w:pPr>
      <w:r w:rsidRPr="001E59D1">
        <w:t xml:space="preserve">For configuration of NR DL PRS, PRB level granularity is supported </w:t>
      </w:r>
    </w:p>
    <w:p w:rsidR="00B90C52" w:rsidRPr="001E59D1" w:rsidRDefault="00B90C52" w:rsidP="00141145">
      <w:pPr>
        <w:pStyle w:val="3GPPAgreements"/>
        <w:numPr>
          <w:ilvl w:val="1"/>
          <w:numId w:val="8"/>
        </w:numPr>
      </w:pPr>
      <w:r w:rsidRPr="001E59D1">
        <w:t xml:space="preserve">By configuration, NR DL PRS </w:t>
      </w:r>
    </w:p>
    <w:p w:rsidR="00B90C52" w:rsidRPr="001E59D1" w:rsidRDefault="00B90C52" w:rsidP="00141145">
      <w:pPr>
        <w:pStyle w:val="3GPPAgreements"/>
        <w:numPr>
          <w:ilvl w:val="2"/>
          <w:numId w:val="8"/>
        </w:numPr>
      </w:pPr>
      <w:r w:rsidRPr="001E59D1">
        <w:t>may be confined within NR DL BWP</w:t>
      </w:r>
    </w:p>
    <w:p w:rsidR="00B90C52" w:rsidRPr="001E59D1" w:rsidRDefault="00B90C52" w:rsidP="00141145">
      <w:pPr>
        <w:pStyle w:val="3GPPAgreements"/>
        <w:numPr>
          <w:ilvl w:val="2"/>
          <w:numId w:val="8"/>
        </w:numPr>
      </w:pPr>
      <w:r w:rsidRPr="001E59D1">
        <w:t xml:space="preserve">may overlap with NR DL BWP </w:t>
      </w:r>
    </w:p>
    <w:p w:rsidR="00B90C52" w:rsidRPr="001E59D1" w:rsidRDefault="00B90C52" w:rsidP="00141145">
      <w:pPr>
        <w:pStyle w:val="3GPPAgreements"/>
        <w:numPr>
          <w:ilvl w:val="2"/>
          <w:numId w:val="8"/>
        </w:numPr>
      </w:pPr>
      <w:r w:rsidRPr="001E59D1">
        <w:t xml:space="preserve">may be allocated outside of the NR DL BWP </w:t>
      </w:r>
    </w:p>
    <w:p w:rsidR="00B90C52" w:rsidRPr="001E59D1" w:rsidRDefault="00B90C52" w:rsidP="00141145">
      <w:pPr>
        <w:pStyle w:val="3GPPAgreements"/>
      </w:pPr>
      <w:r w:rsidRPr="001E59D1">
        <w:t>Alt.2: Dedicated DL BWP is introduced specifically for NR DL PRS transmission. NR DL PRS signals are always confined within this BWP</w:t>
      </w:r>
    </w:p>
    <w:p w:rsidR="00B90C52" w:rsidRPr="001E59D1" w:rsidRDefault="00B90C52" w:rsidP="00141145">
      <w:pPr>
        <w:pStyle w:val="3GPPAgreements"/>
      </w:pPr>
      <w:r w:rsidRPr="001E59D1">
        <w:t>Alt.3: It is assumed that one of the configured DL BWPs is aligned with NR DL PRS configuration parameters</w:t>
      </w:r>
    </w:p>
    <w:p w:rsidR="00B90C52" w:rsidRPr="001E59D1" w:rsidRDefault="00B90C52" w:rsidP="00141145">
      <w:pPr>
        <w:pStyle w:val="3GPPAgreements"/>
      </w:pPr>
      <w:r w:rsidRPr="001E59D1">
        <w:t xml:space="preserve">Alt.4: UE processes DL PRS signals within active DL BWP </w:t>
      </w:r>
    </w:p>
    <w:p w:rsidR="00B90C52" w:rsidRPr="00141145" w:rsidRDefault="00B90C52" w:rsidP="00141145">
      <w:pPr>
        <w:pStyle w:val="3GPPText"/>
      </w:pPr>
      <w:r w:rsidRPr="00141145">
        <w:rPr>
          <w:b/>
        </w:rPr>
        <w:t>Proposal 6:</w:t>
      </w:r>
      <w:r w:rsidR="001E59D1" w:rsidRPr="00141145">
        <w:t xml:space="preserve"> </w:t>
      </w:r>
      <w:r w:rsidRPr="00141145">
        <w:t xml:space="preserve">CP length for dedicated NR DL PRS resources is configurable at least for </w:t>
      </w:r>
      <w:proofErr w:type="gramStart"/>
      <w:r w:rsidRPr="00141145">
        <w:t>60kHz</w:t>
      </w:r>
      <w:proofErr w:type="gramEnd"/>
      <w:r w:rsidRPr="00141145">
        <w:t xml:space="preserve"> SCS</w:t>
      </w:r>
    </w:p>
    <w:p w:rsidR="00B90C52" w:rsidRPr="001E59D1" w:rsidRDefault="00B90C52" w:rsidP="00141145">
      <w:pPr>
        <w:pStyle w:val="3GPPAgreements"/>
      </w:pPr>
      <w:r w:rsidRPr="001E59D1">
        <w:t>FFS 30kHz SCS</w:t>
      </w:r>
    </w:p>
    <w:p w:rsidR="00B90C52" w:rsidRPr="00141145" w:rsidRDefault="00B90C52" w:rsidP="00141145">
      <w:pPr>
        <w:pStyle w:val="3GPPText"/>
        <w:rPr>
          <w:b/>
        </w:rPr>
      </w:pPr>
      <w:r w:rsidRPr="00141145">
        <w:rPr>
          <w:b/>
        </w:rPr>
        <w:t>Proposal 7:</w:t>
      </w:r>
    </w:p>
    <w:p w:rsidR="00B90C52" w:rsidRPr="001E59D1" w:rsidRDefault="00B90C52" w:rsidP="00141145">
      <w:pPr>
        <w:pStyle w:val="3GPPAgreements"/>
      </w:pPr>
      <w:r w:rsidRPr="001E59D1">
        <w:t>NR defines DL PRS Resource Set as a set of DL PRS Resources</w:t>
      </w:r>
    </w:p>
    <w:p w:rsidR="00B90C52" w:rsidRPr="001E59D1" w:rsidRDefault="00B90C52" w:rsidP="00141145">
      <w:pPr>
        <w:pStyle w:val="3GPPAgreements"/>
      </w:pPr>
      <w:r w:rsidRPr="001E59D1">
        <w:t>DL PRS Resource Set can be periodically allocated with a predefined period, slot pattern and offset in slots with respect to SFN0</w:t>
      </w:r>
    </w:p>
    <w:p w:rsidR="00B90C52" w:rsidRPr="00141145" w:rsidRDefault="00B90C52" w:rsidP="00141145">
      <w:pPr>
        <w:pStyle w:val="3GPPText"/>
      </w:pPr>
      <w:r w:rsidRPr="00141145">
        <w:rPr>
          <w:b/>
        </w:rPr>
        <w:t>Proposal 8:</w:t>
      </w:r>
      <w:r w:rsidR="001E59D1" w:rsidRPr="00141145">
        <w:t xml:space="preserve"> </w:t>
      </w:r>
      <w:r w:rsidRPr="00141145">
        <w:t>Two modes of DL PRS transmission are supported by NR</w:t>
      </w:r>
    </w:p>
    <w:p w:rsidR="00B90C52" w:rsidRPr="001E59D1" w:rsidRDefault="00B90C52" w:rsidP="00141145">
      <w:pPr>
        <w:pStyle w:val="3GPPAgreements"/>
      </w:pPr>
      <w:r w:rsidRPr="001E59D1">
        <w:t>PRS Transmission Mode 1 based on Predefined PRS Transmission Schedule (PTM1)</w:t>
      </w:r>
    </w:p>
    <w:p w:rsidR="00B90C52" w:rsidRPr="001E59D1" w:rsidRDefault="00B90C52" w:rsidP="00141145">
      <w:pPr>
        <w:pStyle w:val="3GPPAgreements"/>
        <w:numPr>
          <w:ilvl w:val="1"/>
          <w:numId w:val="8"/>
        </w:numPr>
      </w:pPr>
      <w:r w:rsidRPr="001E59D1">
        <w:t xml:space="preserve">PRS transmission pattern on a given PRS Resource is </w:t>
      </w:r>
      <w:proofErr w:type="spellStart"/>
      <w:r w:rsidRPr="001E59D1">
        <w:t>signalled</w:t>
      </w:r>
      <w:proofErr w:type="spellEnd"/>
      <w:r w:rsidRPr="001E59D1">
        <w:t xml:space="preserve"> to UE (i.e. pre-configured)</w:t>
      </w:r>
    </w:p>
    <w:p w:rsidR="00B90C52" w:rsidRPr="001E59D1" w:rsidRDefault="00B90C52" w:rsidP="00141145">
      <w:pPr>
        <w:pStyle w:val="3GPPAgreements"/>
      </w:pPr>
      <w:r w:rsidRPr="001E59D1">
        <w:t>PRS Transmission Mode 2 based on Pseudo-random PRS Transmission Schedule (PTM2)</w:t>
      </w:r>
    </w:p>
    <w:p w:rsidR="00B90C52" w:rsidRPr="00141145" w:rsidRDefault="00B90C52" w:rsidP="00141145">
      <w:pPr>
        <w:pStyle w:val="3GPPAgreements"/>
        <w:numPr>
          <w:ilvl w:val="1"/>
          <w:numId w:val="8"/>
        </w:numPr>
      </w:pPr>
      <w:r w:rsidRPr="00141145">
        <w:t>PRS transmission on a given PRS Resource is controlled probabilistically (i.e. according to (pre-) configured probability of PRS transmission PPRS_TX)</w:t>
      </w:r>
    </w:p>
    <w:p w:rsidR="00B90C52" w:rsidRPr="00141145" w:rsidRDefault="00B90C52" w:rsidP="00141145">
      <w:pPr>
        <w:pStyle w:val="3GPPAgreements"/>
        <w:numPr>
          <w:ilvl w:val="1"/>
          <w:numId w:val="8"/>
        </w:numPr>
      </w:pPr>
      <w:r w:rsidRPr="00141145">
        <w:t>Selection of DL TX beam on a given PRS resource is also randomized</w:t>
      </w:r>
    </w:p>
    <w:p w:rsidR="00B90C52" w:rsidRPr="00141145" w:rsidRDefault="00B90C52" w:rsidP="00141145">
      <w:pPr>
        <w:pStyle w:val="3GPPText"/>
        <w:rPr>
          <w:b/>
        </w:rPr>
      </w:pPr>
      <w:r w:rsidRPr="00141145">
        <w:rPr>
          <w:b/>
        </w:rPr>
        <w:t>Proposal 9:</w:t>
      </w:r>
    </w:p>
    <w:p w:rsidR="00B90C52" w:rsidRPr="001E59D1" w:rsidRDefault="00B90C52" w:rsidP="00141145">
      <w:pPr>
        <w:pStyle w:val="3GPPAgreements"/>
      </w:pPr>
      <w:r w:rsidRPr="001E59D1">
        <w:t>NR PRS Resource allocation/configuration supports DL TX beamforming and beam-sweeping as well as possibility of DL RX beamforming by UE</w:t>
      </w:r>
    </w:p>
    <w:p w:rsidR="00B90C52" w:rsidRPr="001E59D1" w:rsidRDefault="00B90C52" w:rsidP="00141145">
      <w:pPr>
        <w:pStyle w:val="3GPPAgreements"/>
      </w:pPr>
      <w:r w:rsidRPr="001E59D1">
        <w:t>NR PRS Resource supports PRS transmission from one or two TX ports</w:t>
      </w:r>
    </w:p>
    <w:p w:rsidR="00B90C52" w:rsidRPr="001E59D1" w:rsidRDefault="00B90C52" w:rsidP="00141145">
      <w:pPr>
        <w:pStyle w:val="3GPPAgreements"/>
      </w:pPr>
      <w:r w:rsidRPr="001E59D1">
        <w:t>NR PRS Resource supports configurable number of consecutive OFDM symbols, representing single PRS Resource occasion</w:t>
      </w:r>
    </w:p>
    <w:p w:rsidR="00B90C52" w:rsidRPr="001E59D1" w:rsidRDefault="00B90C52" w:rsidP="00141145">
      <w:pPr>
        <w:pStyle w:val="3GPPAgreements"/>
      </w:pPr>
      <w:r w:rsidRPr="001E59D1">
        <w:t>NR PRS DL TX beam-sweeping is supported and can be enabled or disabled across different PRS Resource Occasions</w:t>
      </w:r>
    </w:p>
    <w:p w:rsidR="00B90C52" w:rsidRPr="00141145" w:rsidRDefault="00B90C52" w:rsidP="00141145">
      <w:pPr>
        <w:pStyle w:val="3GPPText"/>
      </w:pPr>
      <w:r w:rsidRPr="00141145">
        <w:rPr>
          <w:b/>
        </w:rPr>
        <w:lastRenderedPageBreak/>
        <w:t>Proposal 10:</w:t>
      </w:r>
      <w:r w:rsidR="001E59D1" w:rsidRPr="00141145">
        <w:rPr>
          <w:b/>
        </w:rPr>
        <w:t xml:space="preserve"> </w:t>
      </w:r>
      <w:r w:rsidRPr="00141145">
        <w:t>Consider support of TBS or dedicated carriers for NR DL positioning by introducing NR PRS signals for estimation of signal location parameters by UE</w:t>
      </w:r>
    </w:p>
    <w:p w:rsidR="00B90C52" w:rsidRPr="00B942BF" w:rsidRDefault="00B90C52" w:rsidP="00B942BF">
      <w:pPr>
        <w:pStyle w:val="3GPPText"/>
        <w:rPr>
          <w:b/>
        </w:rPr>
      </w:pPr>
    </w:p>
    <w:p w:rsidR="008D6350" w:rsidRPr="00B942BF" w:rsidRDefault="008D6350" w:rsidP="009931B7">
      <w:pPr>
        <w:pStyle w:val="3GPPH3"/>
      </w:pPr>
      <w:r w:rsidRPr="00B942BF">
        <w:t>BUPT, ZTE, CAICT Conclusion</w:t>
      </w:r>
      <w:r w:rsidR="00B942BF" w:rsidRPr="00B942BF">
        <w:t>s</w:t>
      </w:r>
    </w:p>
    <w:p w:rsidR="008D6350" w:rsidRPr="008D6350" w:rsidRDefault="008D6350" w:rsidP="001E59D1">
      <w:pPr>
        <w:pStyle w:val="Proposal"/>
        <w:numPr>
          <w:ilvl w:val="0"/>
          <w:numId w:val="0"/>
        </w:numPr>
        <w:spacing w:after="0" w:line="240" w:lineRule="auto"/>
        <w:ind w:left="1304" w:hanging="1304"/>
        <w:rPr>
          <w:lang w:val="en-US" w:eastAsia="ja-JP"/>
        </w:rPr>
      </w:pPr>
      <w:r>
        <w:rPr>
          <w:lang w:val="en-US" w:eastAsia="ja-JP"/>
        </w:rPr>
        <w:t>Proposal 1</w:t>
      </w:r>
      <w:r w:rsidRPr="001A1193">
        <w:rPr>
          <w:b w:val="0"/>
          <w:lang w:val="en-US" w:eastAsia="ja-JP"/>
        </w:rPr>
        <w:t>: NR should consider Co-band TBS as a solution for 5G NR positioning.</w:t>
      </w:r>
    </w:p>
    <w:p w:rsidR="008D6350" w:rsidRPr="00B942BF" w:rsidRDefault="008D6350" w:rsidP="00B942BF">
      <w:pPr>
        <w:pStyle w:val="3GPPText"/>
      </w:pPr>
    </w:p>
    <w:p w:rsidR="00522897" w:rsidRPr="00522897" w:rsidRDefault="006F7923" w:rsidP="009931B7">
      <w:pPr>
        <w:pStyle w:val="3GPPH3"/>
      </w:pPr>
      <w:proofErr w:type="spellStart"/>
      <w:r w:rsidRPr="00607247">
        <w:t>Spreadtrum</w:t>
      </w:r>
      <w:proofErr w:type="spellEnd"/>
    </w:p>
    <w:p w:rsidR="00522897" w:rsidRPr="009931B7" w:rsidRDefault="00522897" w:rsidP="00776E40">
      <w:pPr>
        <w:pStyle w:val="3GPPText"/>
      </w:pPr>
      <w:r w:rsidRPr="009931B7">
        <w:rPr>
          <w:b/>
        </w:rPr>
        <w:t>O</w:t>
      </w:r>
      <w:r w:rsidRPr="009931B7">
        <w:rPr>
          <w:rFonts w:hint="eastAsia"/>
          <w:b/>
        </w:rPr>
        <w:t xml:space="preserve">bservation </w:t>
      </w:r>
      <w:r w:rsidRPr="009931B7">
        <w:rPr>
          <w:b/>
        </w:rPr>
        <w:t>1:</w:t>
      </w:r>
      <w:r w:rsidRPr="009931B7">
        <w:t xml:space="preserve"> It’s possible and helpful to configure positioning reference signals with beam information to improve positioning accuracy.</w:t>
      </w:r>
    </w:p>
    <w:p w:rsidR="00522897" w:rsidRPr="009931B7" w:rsidRDefault="00522897" w:rsidP="00776E40">
      <w:pPr>
        <w:pStyle w:val="3GPPText"/>
      </w:pPr>
      <w:r w:rsidRPr="009931B7">
        <w:rPr>
          <w:b/>
        </w:rPr>
        <w:t>O</w:t>
      </w:r>
      <w:r w:rsidRPr="009931B7">
        <w:rPr>
          <w:rFonts w:hint="eastAsia"/>
          <w:b/>
        </w:rPr>
        <w:t xml:space="preserve">bservation </w:t>
      </w:r>
      <w:r w:rsidRPr="009931B7">
        <w:rPr>
          <w:b/>
        </w:rPr>
        <w:t>2:</w:t>
      </w:r>
      <w:r w:rsidRPr="009931B7">
        <w:t xml:space="preserve"> Based on the current supported beam measurement metric, the selected beam may not be feasible for positioning measurement.</w:t>
      </w:r>
    </w:p>
    <w:p w:rsidR="00522897" w:rsidRPr="00776E40" w:rsidRDefault="00522897" w:rsidP="00776E40">
      <w:pPr>
        <w:pStyle w:val="3GPPText"/>
      </w:pPr>
      <w:r w:rsidRPr="009931B7">
        <w:rPr>
          <w:b/>
        </w:rPr>
        <w:t>Proposal 1:</w:t>
      </w:r>
      <w:r w:rsidRPr="009931B7">
        <w:t xml:space="preserve"> For NR positioning measurement, introduce </w:t>
      </w:r>
      <w:proofErr w:type="spellStart"/>
      <w:r w:rsidRPr="009931B7">
        <w:t>RToA</w:t>
      </w:r>
      <w:proofErr w:type="spellEnd"/>
      <w:r w:rsidRPr="009931B7">
        <w:t xml:space="preserve"> as a new measurement metric for beam management.</w:t>
      </w:r>
    </w:p>
    <w:p w:rsidR="00522897" w:rsidRPr="00776E40" w:rsidRDefault="00522897" w:rsidP="00776E40">
      <w:pPr>
        <w:pStyle w:val="3GPPText"/>
      </w:pPr>
      <w:r w:rsidRPr="00776E40">
        <w:rPr>
          <w:b/>
        </w:rPr>
        <w:t>Proposal 2:</w:t>
      </w:r>
      <w:r w:rsidR="001A1193" w:rsidRPr="00776E40">
        <w:t xml:space="preserve"> </w:t>
      </w:r>
      <w:r w:rsidRPr="00776E40">
        <w:t>NR Positioning RS pattern within a slot should be staggered comb N structure.</w:t>
      </w:r>
    </w:p>
    <w:p w:rsidR="006F7923" w:rsidRPr="000E5532" w:rsidRDefault="006F7923" w:rsidP="000E5532">
      <w:pPr>
        <w:pStyle w:val="3GPPText"/>
        <w:rPr>
          <w:b/>
        </w:rPr>
      </w:pPr>
    </w:p>
    <w:p w:rsidR="008F5141" w:rsidRPr="000E5532" w:rsidRDefault="009931B7" w:rsidP="009931B7">
      <w:pPr>
        <w:pStyle w:val="3GPPH3"/>
      </w:pPr>
      <w:r>
        <w:t>Mitsubishi</w:t>
      </w:r>
    </w:p>
    <w:p w:rsidR="00B505B0" w:rsidRDefault="00B505B0" w:rsidP="00B505B0">
      <w:pPr>
        <w:pStyle w:val="3GPPText"/>
      </w:pPr>
      <w:r w:rsidRPr="00B505B0">
        <w:rPr>
          <w:b/>
        </w:rPr>
        <w:t>Observation 1:</w:t>
      </w:r>
      <w:r>
        <w:t xml:space="preserve"> Different time domain behaviors (i.e., periodic, semi-persistent or aperiodic transmission) for PRS are useful for resource efficient positioning</w:t>
      </w:r>
    </w:p>
    <w:p w:rsidR="00B505B0" w:rsidRDefault="00B505B0" w:rsidP="00B505B0">
      <w:pPr>
        <w:pStyle w:val="3GPPText"/>
      </w:pPr>
      <w:r w:rsidRPr="00B505B0">
        <w:rPr>
          <w:b/>
        </w:rPr>
        <w:t>Proposal 1:</w:t>
      </w:r>
      <w:r>
        <w:t xml:space="preserve"> At least slot-level time allocation is supported for PRS</w:t>
      </w:r>
    </w:p>
    <w:p w:rsidR="00B505B0" w:rsidRDefault="00B505B0" w:rsidP="00B505B0">
      <w:pPr>
        <w:pStyle w:val="3GPPText"/>
      </w:pPr>
      <w:r w:rsidRPr="00B505B0">
        <w:rPr>
          <w:b/>
        </w:rPr>
        <w:t>Proposal 2:</w:t>
      </w:r>
      <w:r>
        <w:t xml:space="preserve"> Adopt both normal CP and extended CP for PRS</w:t>
      </w:r>
    </w:p>
    <w:p w:rsidR="00B505B0" w:rsidRDefault="00B505B0" w:rsidP="00B505B0">
      <w:pPr>
        <w:pStyle w:val="3GPPText"/>
      </w:pPr>
      <w:r w:rsidRPr="00B505B0">
        <w:rPr>
          <w:b/>
        </w:rPr>
        <w:t>Proposal 3:</w:t>
      </w:r>
      <w:r>
        <w:t xml:space="preserve"> For RSTD calculation, use the same CP length, i.e., either NCP or ECP</w:t>
      </w:r>
    </w:p>
    <w:p w:rsidR="00B505B0" w:rsidRDefault="00B505B0" w:rsidP="00B505B0">
      <w:pPr>
        <w:pStyle w:val="3GPPText"/>
      </w:pPr>
      <w:r w:rsidRPr="00B505B0">
        <w:rPr>
          <w:b/>
        </w:rPr>
        <w:t>Proposal 4:</w:t>
      </w:r>
      <w:r>
        <w:t xml:space="preserve"> Support configurable CP length for PRS</w:t>
      </w:r>
    </w:p>
    <w:p w:rsidR="00B505B0" w:rsidRDefault="00B505B0" w:rsidP="00B505B0">
      <w:pPr>
        <w:pStyle w:val="3GPPText"/>
      </w:pPr>
      <w:r w:rsidRPr="00B505B0">
        <w:rPr>
          <w:b/>
        </w:rPr>
        <w:t>Proposal 5:</w:t>
      </w:r>
      <w:r>
        <w:t xml:space="preserve"> Variable densities for PRS for OTDOA should be supported</w:t>
      </w:r>
    </w:p>
    <w:p w:rsidR="00B505B0" w:rsidRDefault="00B505B0" w:rsidP="00B505B0">
      <w:pPr>
        <w:pStyle w:val="3GPPText"/>
      </w:pPr>
      <w:r w:rsidRPr="00B505B0">
        <w:rPr>
          <w:b/>
        </w:rPr>
        <w:t>Proposal 6:</w:t>
      </w:r>
      <w:r>
        <w:t xml:space="preserve"> Adopt comb-X based PRS designs where X is an integer</w:t>
      </w:r>
    </w:p>
    <w:p w:rsidR="00B505B0" w:rsidRDefault="00B505B0" w:rsidP="00B505B0">
      <w:pPr>
        <w:pStyle w:val="3GPPText"/>
      </w:pPr>
      <w:r w:rsidRPr="00B505B0">
        <w:rPr>
          <w:b/>
        </w:rPr>
        <w:t>Proposal 7:</w:t>
      </w:r>
      <w:r>
        <w:t xml:space="preserve"> Adopt at least comb-3 and comb-6 PRS patterns</w:t>
      </w:r>
    </w:p>
    <w:p w:rsidR="00B505B0" w:rsidRDefault="00B505B0" w:rsidP="00B505B0">
      <w:pPr>
        <w:pStyle w:val="3GPPText"/>
      </w:pPr>
      <w:r w:rsidRPr="00B505B0">
        <w:rPr>
          <w:b/>
        </w:rPr>
        <w:t>Proposal 8:</w:t>
      </w:r>
      <w:r>
        <w:t xml:space="preserve"> PRS designs for </w:t>
      </w:r>
      <w:proofErr w:type="spellStart"/>
      <w:r>
        <w:t>nonslots</w:t>
      </w:r>
      <w:proofErr w:type="spellEnd"/>
      <w:r>
        <w:t xml:space="preserve"> should be supported</w:t>
      </w:r>
    </w:p>
    <w:p w:rsidR="00B505B0" w:rsidRDefault="00B505B0" w:rsidP="00B505B0">
      <w:pPr>
        <w:pStyle w:val="3GPPText"/>
      </w:pPr>
      <w:r w:rsidRPr="00B505B0">
        <w:rPr>
          <w:b/>
        </w:rPr>
        <w:t>Proposal 9:</w:t>
      </w:r>
      <w:r>
        <w:t xml:space="preserve"> PRS sequence ID should be UE specific. Cell ID is used, if unique ID is not configured for PRS sequence ID.</w:t>
      </w:r>
    </w:p>
    <w:p w:rsidR="00B505B0" w:rsidRDefault="00B505B0" w:rsidP="00B505B0">
      <w:pPr>
        <w:pStyle w:val="3GPPText"/>
      </w:pPr>
      <w:r w:rsidRPr="00B505B0">
        <w:rPr>
          <w:b/>
        </w:rPr>
        <w:t>Proposal 10:</w:t>
      </w:r>
      <w:r>
        <w:t xml:space="preserve"> Pseudo-number based PRS generation driven by PRS sequence ID is supported</w:t>
      </w:r>
    </w:p>
    <w:p w:rsidR="00B505B0" w:rsidRDefault="00B505B0" w:rsidP="00B505B0">
      <w:pPr>
        <w:pStyle w:val="3GPPText"/>
      </w:pPr>
      <w:r w:rsidRPr="00B505B0">
        <w:rPr>
          <w:b/>
        </w:rPr>
        <w:t>Proposal 11:</w:t>
      </w:r>
      <w:r>
        <w:t xml:space="preserve"> </w:t>
      </w:r>
      <w:proofErr w:type="spellStart"/>
      <w:r>
        <w:t>C_init</w:t>
      </w:r>
      <w:proofErr w:type="spellEnd"/>
      <w:r>
        <w:t xml:space="preserve"> should depend on the slot and symbol index</w:t>
      </w:r>
    </w:p>
    <w:p w:rsidR="00B505B0" w:rsidRDefault="00B505B0" w:rsidP="00B505B0">
      <w:pPr>
        <w:pStyle w:val="3GPPText"/>
      </w:pPr>
      <w:r w:rsidRPr="00B505B0">
        <w:rPr>
          <w:b/>
        </w:rPr>
        <w:t>Proposal 12:</w:t>
      </w:r>
      <w:r>
        <w:t xml:space="preserve"> Support resource specific PRS</w:t>
      </w:r>
    </w:p>
    <w:p w:rsidR="00B505B0" w:rsidRDefault="00B505B0" w:rsidP="00B505B0">
      <w:pPr>
        <w:pStyle w:val="3GPPText"/>
      </w:pPr>
      <w:r w:rsidRPr="00B505B0">
        <w:rPr>
          <w:b/>
        </w:rPr>
        <w:t>Proposal 13:</w:t>
      </w:r>
      <w:r>
        <w:t xml:space="preserve"> Support on-demand resource allocation for PRS</w:t>
      </w:r>
    </w:p>
    <w:p w:rsidR="00B505B0" w:rsidRDefault="00B505B0" w:rsidP="00B505B0">
      <w:pPr>
        <w:pStyle w:val="3GPPText"/>
      </w:pPr>
      <w:r w:rsidRPr="00B505B0">
        <w:rPr>
          <w:b/>
        </w:rPr>
        <w:t>Proposal 14:</w:t>
      </w:r>
      <w:r>
        <w:t xml:space="preserve"> Support aperiodic and semi-persistent PRS</w:t>
      </w:r>
    </w:p>
    <w:p w:rsidR="00B505B0" w:rsidRPr="000E5532" w:rsidRDefault="00B505B0" w:rsidP="000E5532">
      <w:pPr>
        <w:pStyle w:val="3GPPText"/>
      </w:pPr>
    </w:p>
    <w:p w:rsidR="00C341D6" w:rsidRDefault="008F5141" w:rsidP="009931B7">
      <w:pPr>
        <w:pStyle w:val="3GPPH3"/>
      </w:pPr>
      <w:r w:rsidRPr="000E5532">
        <w:t>Q</w:t>
      </w:r>
      <w:r w:rsidR="00D53A70">
        <w:t>ualcomm</w:t>
      </w:r>
    </w:p>
    <w:p w:rsidR="008A2DAE" w:rsidRDefault="008A2DAE" w:rsidP="008A2DAE">
      <w:pPr>
        <w:pStyle w:val="3GPPText"/>
      </w:pPr>
      <w:r w:rsidRPr="008A2DAE">
        <w:rPr>
          <w:b/>
        </w:rPr>
        <w:t>Observation 1:</w:t>
      </w:r>
      <w:r>
        <w:t xml:space="preserve"> RAT-dependent UE-Based positioning has an abundance of beneficial characteristics including but not limited to the following:</w:t>
      </w:r>
    </w:p>
    <w:p w:rsidR="008A2DAE" w:rsidRDefault="008A2DAE" w:rsidP="008A2DAE">
      <w:pPr>
        <w:pStyle w:val="3GPPAgreements"/>
      </w:pPr>
      <w:r>
        <w:rPr>
          <w:rFonts w:hint="eastAsia"/>
        </w:rPr>
        <w:lastRenderedPageBreak/>
        <w:t>Enables new use cases</w:t>
      </w:r>
    </w:p>
    <w:p w:rsidR="008A2DAE" w:rsidRDefault="008A2DAE" w:rsidP="008A2DAE">
      <w:pPr>
        <w:pStyle w:val="3GPPAgreements"/>
      </w:pPr>
      <w:r>
        <w:rPr>
          <w:rFonts w:hint="eastAsia"/>
        </w:rPr>
        <w:t>Enables improved performance of existing use cases</w:t>
      </w:r>
    </w:p>
    <w:p w:rsidR="008A2DAE" w:rsidRDefault="008A2DAE" w:rsidP="008A2DAE">
      <w:pPr>
        <w:pStyle w:val="3GPPAgreements"/>
      </w:pPr>
      <w:r>
        <w:rPr>
          <w:rFonts w:hint="eastAsia"/>
        </w:rPr>
        <w:t>Improved scalability</w:t>
      </w:r>
    </w:p>
    <w:p w:rsidR="008A2DAE" w:rsidRDefault="008A2DAE" w:rsidP="008A2DAE">
      <w:pPr>
        <w:pStyle w:val="3GPPAgreements"/>
      </w:pPr>
      <w:r>
        <w:rPr>
          <w:rFonts w:hint="eastAsia"/>
        </w:rPr>
        <w:t>Improved operational range</w:t>
      </w:r>
    </w:p>
    <w:p w:rsidR="008A2DAE" w:rsidRDefault="008A2DAE" w:rsidP="008A2DAE">
      <w:pPr>
        <w:pStyle w:val="3GPPAgreements"/>
      </w:pPr>
      <w:r>
        <w:rPr>
          <w:rFonts w:hint="eastAsia"/>
        </w:rPr>
        <w:t>Low UL overhead</w:t>
      </w:r>
    </w:p>
    <w:p w:rsidR="008A2DAE" w:rsidRDefault="008A2DAE" w:rsidP="008A2DAE">
      <w:pPr>
        <w:pStyle w:val="3GPPAgreements"/>
      </w:pPr>
      <w:r>
        <w:rPr>
          <w:rFonts w:hint="eastAsia"/>
        </w:rPr>
        <w:t>Low latency</w:t>
      </w:r>
    </w:p>
    <w:p w:rsidR="008A2DAE" w:rsidRDefault="008A2DAE" w:rsidP="008A2DAE">
      <w:pPr>
        <w:pStyle w:val="3GPPAgreements"/>
      </w:pPr>
      <w:r>
        <w:rPr>
          <w:rFonts w:hint="eastAsia"/>
        </w:rPr>
        <w:t>Very low specifications impact</w:t>
      </w:r>
    </w:p>
    <w:p w:rsidR="008A2DAE" w:rsidRDefault="008A2DAE" w:rsidP="008A2DAE">
      <w:pPr>
        <w:pStyle w:val="3GPPAgreements"/>
      </w:pPr>
      <w:r>
        <w:rPr>
          <w:rFonts w:hint="eastAsia"/>
        </w:rPr>
        <w:t>Parity with RAT-independent UE-Based features</w:t>
      </w:r>
    </w:p>
    <w:p w:rsidR="008A2DAE" w:rsidRDefault="008A2DAE" w:rsidP="008A2DAE">
      <w:pPr>
        <w:pStyle w:val="3GPPText"/>
      </w:pPr>
      <w:r w:rsidRPr="008A2DAE">
        <w:rPr>
          <w:b/>
        </w:rPr>
        <w:t xml:space="preserve">Observation 2: </w:t>
      </w:r>
      <w:r>
        <w:t>RAT-dependent UE-Based positioning was agreed, but not yet implemented for Rel-15 (RP-172313 (RP-78)).</w:t>
      </w:r>
    </w:p>
    <w:p w:rsidR="008A2DAE" w:rsidRDefault="008A2DAE" w:rsidP="008A2DAE">
      <w:pPr>
        <w:pStyle w:val="3GPPText"/>
      </w:pPr>
      <w:r w:rsidRPr="008A2DAE">
        <w:rPr>
          <w:b/>
        </w:rPr>
        <w:t>Observation 3:</w:t>
      </w:r>
      <w:r>
        <w:t xml:space="preserve"> RAT-dependent UE-Based positioning exists for RAT-independent methods.</w:t>
      </w:r>
    </w:p>
    <w:p w:rsidR="008A2DAE" w:rsidRDefault="008A2DAE" w:rsidP="008A2DAE">
      <w:pPr>
        <w:pStyle w:val="3GPPText"/>
      </w:pPr>
      <w:r w:rsidRPr="008A2DAE">
        <w:rPr>
          <w:b/>
        </w:rPr>
        <w:t>Observation 4:</w:t>
      </w:r>
      <w:r>
        <w:t xml:space="preserve"> The duration of a beam sweep is proportional to the number of beams to be swept and inversely proportional to </w:t>
      </w:r>
      <w:proofErr w:type="spellStart"/>
      <w:r>
        <w:t>to</w:t>
      </w:r>
      <w:proofErr w:type="spellEnd"/>
      <w:r>
        <w:t xml:space="preserve"> number of available </w:t>
      </w:r>
      <w:proofErr w:type="spellStart"/>
      <w:r>
        <w:t>sysmbols</w:t>
      </w:r>
      <w:proofErr w:type="spellEnd"/>
      <w:r>
        <w:t xml:space="preserve"> per slot and to the number of symbols required per beam</w:t>
      </w:r>
    </w:p>
    <w:p w:rsidR="008A2DAE" w:rsidRDefault="008A2DAE" w:rsidP="008A2DAE">
      <w:pPr>
        <w:pStyle w:val="3GPPText"/>
      </w:pPr>
      <w:r w:rsidRPr="008A2DAE">
        <w:rPr>
          <w:b/>
        </w:rPr>
        <w:t>Observation 5:</w:t>
      </w:r>
      <w:r>
        <w:t xml:space="preserve"> Staggered comb-N signals require N symbols for full frequency content</w:t>
      </w:r>
    </w:p>
    <w:p w:rsidR="008A2DAE" w:rsidRDefault="008A2DAE" w:rsidP="008A2DAE">
      <w:pPr>
        <w:pStyle w:val="3GPPText"/>
      </w:pPr>
      <w:r w:rsidRPr="008A2DAE">
        <w:rPr>
          <w:b/>
        </w:rPr>
        <w:t>Observation 6:</w:t>
      </w:r>
      <w:r>
        <w:t xml:space="preserve"> Choice of DL PRS comb-level will impact the number of symbols required for transmission of an alias-free signal and may </w:t>
      </w:r>
      <w:proofErr w:type="spellStart"/>
      <w:r>
        <w:t>nessecitate</w:t>
      </w:r>
      <w:proofErr w:type="spellEnd"/>
      <w:r>
        <w:t xml:space="preserve"> coherent integration to reconstruct the alias-free signal by a receiver</w:t>
      </w:r>
    </w:p>
    <w:p w:rsidR="008A2DAE" w:rsidRDefault="008A2DAE" w:rsidP="008A2DAE">
      <w:pPr>
        <w:pStyle w:val="3GPPText"/>
      </w:pPr>
      <w:r w:rsidRPr="008A2DAE">
        <w:rPr>
          <w:b/>
        </w:rPr>
        <w:t>Observation 7:</w:t>
      </w:r>
      <w:r>
        <w:t xml:space="preserve"> Coherent integration performance for signals that span multiple symbols will deteriorate due to Doppler from UE motion</w:t>
      </w:r>
    </w:p>
    <w:p w:rsidR="008A2DAE" w:rsidRDefault="008A2DAE" w:rsidP="008A2DAE">
      <w:pPr>
        <w:pStyle w:val="3GPPText"/>
      </w:pPr>
      <w:r w:rsidRPr="008A2DAE">
        <w:rPr>
          <w:b/>
        </w:rPr>
        <w:t>Proposal 1:</w:t>
      </w:r>
      <w:r>
        <w:t xml:space="preserve"> Support RAT-dependent UE-Based positioning for NR in Rel-16</w:t>
      </w:r>
    </w:p>
    <w:p w:rsidR="008A2DAE" w:rsidRDefault="008A2DAE" w:rsidP="008A2DAE">
      <w:pPr>
        <w:pStyle w:val="3GPPText"/>
      </w:pPr>
      <w:r w:rsidRPr="008A2DAE">
        <w:rPr>
          <w:b/>
        </w:rPr>
        <w:t>Proposal 2:</w:t>
      </w:r>
      <w:r>
        <w:t xml:space="preserve"> Support signaling which enables the UE to perform positioning estimation without feeding back RSTD measurements to the network (UE-Based OTDOA).</w:t>
      </w:r>
    </w:p>
    <w:p w:rsidR="008A2DAE" w:rsidRDefault="008A2DAE" w:rsidP="008A2DAE">
      <w:pPr>
        <w:pStyle w:val="3GPPText"/>
      </w:pPr>
      <w:r w:rsidRPr="008A2DAE">
        <w:rPr>
          <w:b/>
        </w:rPr>
        <w:t>Proposal 3:</w:t>
      </w:r>
      <w:r>
        <w:t xml:space="preserve"> To support UE-based positioning using </w:t>
      </w:r>
      <w:proofErr w:type="spellStart"/>
      <w:r>
        <w:t>AoD</w:t>
      </w:r>
      <w:proofErr w:type="spellEnd"/>
      <w:r>
        <w:t xml:space="preserve"> information, transmit-beam information of the DL PRS should be provided to the UE.</w:t>
      </w:r>
    </w:p>
    <w:p w:rsidR="008A2DAE" w:rsidRDefault="008A2DAE" w:rsidP="008A2DAE">
      <w:pPr>
        <w:pStyle w:val="3GPPText"/>
      </w:pPr>
      <w:r w:rsidRPr="008A2DAE">
        <w:rPr>
          <w:b/>
        </w:rPr>
        <w:t>Proposal 4:</w:t>
      </w:r>
      <w:r>
        <w:t xml:space="preserve"> Quality information for the RSTD measurements as defined in LTE should be reused in NR.</w:t>
      </w:r>
    </w:p>
    <w:p w:rsidR="008A2DAE" w:rsidRDefault="008A2DAE" w:rsidP="008A2DAE">
      <w:pPr>
        <w:pStyle w:val="3GPPText"/>
      </w:pPr>
      <w:r w:rsidRPr="008A2DAE">
        <w:rPr>
          <w:b/>
        </w:rPr>
        <w:t>Proposal 5:</w:t>
      </w:r>
      <w:r>
        <w:t xml:space="preserve"> To support UE-assisted positioning using </w:t>
      </w:r>
      <w:proofErr w:type="spellStart"/>
      <w:r>
        <w:t>AoD</w:t>
      </w:r>
      <w:proofErr w:type="spellEnd"/>
      <w:r>
        <w:t xml:space="preserve"> information, UE should be allowed to report information per DL PRS beam.</w:t>
      </w:r>
    </w:p>
    <w:p w:rsidR="008A2DAE" w:rsidRDefault="008A2DAE" w:rsidP="008A2DAE">
      <w:pPr>
        <w:pStyle w:val="3GPPText"/>
      </w:pPr>
      <w:r w:rsidRPr="008A2DAE">
        <w:rPr>
          <w:b/>
        </w:rPr>
        <w:t>Proposal 6:</w:t>
      </w:r>
      <w:r>
        <w:t xml:space="preserve"> PRS should use a uniform comb density in the frequency domain such that all subcarriers of the available bandwidth are occupied.</w:t>
      </w:r>
    </w:p>
    <w:p w:rsidR="008A2DAE" w:rsidRDefault="008A2DAE" w:rsidP="008A2DAE">
      <w:pPr>
        <w:pStyle w:val="3GPPText"/>
      </w:pPr>
      <w:r w:rsidRPr="008A2DAE">
        <w:rPr>
          <w:b/>
        </w:rPr>
        <w:t>Proposal 7:</w:t>
      </w:r>
      <w:r>
        <w:t xml:space="preserve"> Study comb-1, comb-2 and comb-4 options further. For comb-2 and comb-4 staggering is supported.</w:t>
      </w:r>
    </w:p>
    <w:p w:rsidR="008A2DAE" w:rsidRDefault="008A2DAE" w:rsidP="008A2DAE">
      <w:pPr>
        <w:pStyle w:val="3GPPText"/>
      </w:pPr>
      <w:r w:rsidRPr="008A2DAE">
        <w:rPr>
          <w:b/>
        </w:rPr>
        <w:t>Proposal 8:</w:t>
      </w:r>
      <w:r>
        <w:t xml:space="preserve"> A PRS resource </w:t>
      </w:r>
    </w:p>
    <w:p w:rsidR="008A2DAE" w:rsidRDefault="008A2DAE" w:rsidP="008A2DAE">
      <w:pPr>
        <w:pStyle w:val="3GPPAgreements"/>
      </w:pPr>
      <w:proofErr w:type="gramStart"/>
      <w:r>
        <w:rPr>
          <w:rFonts w:hint="eastAsia"/>
        </w:rPr>
        <w:t>contains</w:t>
      </w:r>
      <w:proofErr w:type="gramEnd"/>
      <w:r>
        <w:rPr>
          <w:rFonts w:hint="eastAsia"/>
        </w:rPr>
        <w:t xml:space="preserve"> 1 port spanning N consecutive symbols inside a slot where N is configurable and can be as small as the comb-type and as large as [14] symbols in a slot.</w:t>
      </w:r>
    </w:p>
    <w:p w:rsidR="008A2DAE" w:rsidRDefault="008A2DAE" w:rsidP="008A2DAE">
      <w:pPr>
        <w:pStyle w:val="3GPPAgreements"/>
      </w:pPr>
      <w:proofErr w:type="gramStart"/>
      <w:r>
        <w:rPr>
          <w:rFonts w:hint="eastAsia"/>
        </w:rPr>
        <w:t>is</w:t>
      </w:r>
      <w:proofErr w:type="gramEnd"/>
      <w:r>
        <w:rPr>
          <w:rFonts w:hint="eastAsia"/>
        </w:rPr>
        <w:t xml:space="preserve"> not BWP-specific.</w:t>
      </w:r>
    </w:p>
    <w:p w:rsidR="008A2DAE" w:rsidRDefault="008A2DAE" w:rsidP="008A2DAE">
      <w:pPr>
        <w:pStyle w:val="3GPPText"/>
      </w:pPr>
      <w:r w:rsidRPr="008A2DAE">
        <w:rPr>
          <w:b/>
        </w:rPr>
        <w:t>Proposal 9:</w:t>
      </w:r>
      <w:r>
        <w:t xml:space="preserve"> Define the concept of a PRS resource set as a collection of one or multiple PRS resources transmitted from the same transmission point. </w:t>
      </w:r>
    </w:p>
    <w:p w:rsidR="008A2DAE" w:rsidRDefault="008A2DAE" w:rsidP="008A2DAE">
      <w:pPr>
        <w:pStyle w:val="3GPPText"/>
      </w:pPr>
      <w:r>
        <w:t>Carry-over the concept of Repetition “ON” and “OFF” from the CSI-RS for L1-RSRP of NR Rel-15 to signal for which PRS resource sets the UE may assume that the same downlink transmission filter is used across the configured PRS resources.</w:t>
      </w:r>
    </w:p>
    <w:p w:rsidR="008A2DAE" w:rsidRDefault="008A2DAE" w:rsidP="008A2DAE">
      <w:pPr>
        <w:pStyle w:val="3GPPText"/>
      </w:pPr>
      <w:r w:rsidRPr="008A2DAE">
        <w:rPr>
          <w:b/>
        </w:rPr>
        <w:t>Proposal 10:</w:t>
      </w:r>
      <w:r>
        <w:t xml:space="preserve"> PRS resource setting contains one or multiple PRS resource sets with PRS resources transmitted from the same transmission point.</w:t>
      </w:r>
    </w:p>
    <w:p w:rsidR="008A2DAE" w:rsidRDefault="008A2DAE" w:rsidP="008A2DAE">
      <w:pPr>
        <w:pStyle w:val="3GPPText"/>
      </w:pPr>
      <w:r w:rsidRPr="008A2DAE">
        <w:rPr>
          <w:b/>
        </w:rPr>
        <w:lastRenderedPageBreak/>
        <w:t>Proposal 11:</w:t>
      </w:r>
      <w:r>
        <w:t xml:space="preserve"> Allow reuse of CSI-RS as PRS, including new staggering patterns for such CSI-RS, and allow using transmitted SSBs as a PRS.</w:t>
      </w:r>
    </w:p>
    <w:p w:rsidR="008A2DAE" w:rsidRDefault="008A2DAE" w:rsidP="008A2DAE">
      <w:pPr>
        <w:pStyle w:val="3GPPText"/>
      </w:pPr>
      <w:r w:rsidRPr="008A2DAE">
        <w:rPr>
          <w:b/>
        </w:rPr>
        <w:t>Proposal 12:</w:t>
      </w:r>
      <w:r>
        <w:t xml:space="preserve"> The NR positioning signals must allow a non-ambiguous association of a TOA measurement to its transmission point.</w:t>
      </w:r>
    </w:p>
    <w:p w:rsidR="008A2DAE" w:rsidRDefault="008A2DAE" w:rsidP="008A2DAE">
      <w:pPr>
        <w:pStyle w:val="3GPPText"/>
      </w:pPr>
      <w:r w:rsidRPr="008A2DAE">
        <w:rPr>
          <w:b/>
        </w:rPr>
        <w:t>Proposal 13:</w:t>
      </w:r>
      <w:r>
        <w:t xml:space="preserve"> There should be a deployment option that supports reference signal duty factor &lt;= 1%.</w:t>
      </w:r>
    </w:p>
    <w:p w:rsidR="008A2DAE" w:rsidRDefault="008A2DAE" w:rsidP="008A2DAE">
      <w:pPr>
        <w:pStyle w:val="3GPPText"/>
      </w:pPr>
      <w:r w:rsidRPr="008A2DAE">
        <w:rPr>
          <w:b/>
        </w:rPr>
        <w:t>Proposal 14:</w:t>
      </w:r>
      <w:r>
        <w:t xml:space="preserve"> The signaling and procedures for on-demand DL PRS resource allocation should be specified by RAN2.</w:t>
      </w:r>
    </w:p>
    <w:p w:rsidR="008A2DAE" w:rsidRPr="00AD4E52" w:rsidRDefault="008A2DAE" w:rsidP="00AD4E52">
      <w:pPr>
        <w:pStyle w:val="3GPPText"/>
      </w:pPr>
    </w:p>
    <w:p w:rsidR="005447FF" w:rsidRPr="00AD4E52" w:rsidRDefault="008F5141" w:rsidP="009931B7">
      <w:pPr>
        <w:pStyle w:val="3GPPH3"/>
      </w:pPr>
      <w:r w:rsidRPr="00AD4E52">
        <w:t>Ericsson</w:t>
      </w:r>
    </w:p>
    <w:p w:rsidR="008A2DAE" w:rsidRPr="008A2DAE" w:rsidRDefault="008A2DAE" w:rsidP="008A2DAE">
      <w:pPr>
        <w:pStyle w:val="3GPPText"/>
        <w:rPr>
          <w:szCs w:val="22"/>
        </w:rPr>
      </w:pPr>
      <w:r w:rsidRPr="008A2DAE">
        <w:rPr>
          <w:b/>
          <w:szCs w:val="22"/>
        </w:rPr>
        <w:t>Observation 1:</w:t>
      </w:r>
      <w:r w:rsidRPr="008A2DAE">
        <w:rPr>
          <w:szCs w:val="22"/>
        </w:rPr>
        <w:t xml:space="preserve"> Downlink reference signals are used by devices for different positioning related measurements that can be separated into TOA measurements, RSS/RRQ/CID/TPID measurements and </w:t>
      </w:r>
      <w:proofErr w:type="spellStart"/>
      <w:r w:rsidRPr="008A2DAE">
        <w:rPr>
          <w:szCs w:val="22"/>
        </w:rPr>
        <w:t>AoA</w:t>
      </w:r>
      <w:proofErr w:type="spellEnd"/>
      <w:r w:rsidRPr="008A2DAE">
        <w:rPr>
          <w:szCs w:val="22"/>
        </w:rPr>
        <w:t xml:space="preserve"> measurements.</w:t>
      </w:r>
    </w:p>
    <w:p w:rsidR="008A2DAE" w:rsidRPr="008A2DAE" w:rsidRDefault="008A2DAE" w:rsidP="008A2DAE">
      <w:pPr>
        <w:pStyle w:val="3GPPText"/>
        <w:rPr>
          <w:szCs w:val="22"/>
        </w:rPr>
      </w:pPr>
      <w:r w:rsidRPr="008A2DAE">
        <w:rPr>
          <w:b/>
          <w:szCs w:val="22"/>
        </w:rPr>
        <w:t>Observation 2:</w:t>
      </w:r>
      <w:r w:rsidRPr="008A2DAE">
        <w:rPr>
          <w:szCs w:val="22"/>
        </w:rPr>
        <w:t xml:space="preserve"> When dealing with interfering signal of the same order of magnitude as the measured TOA signal, a careful choice of sequences to be used within a position computation operation should minimize the interference between these sequences.</w:t>
      </w:r>
    </w:p>
    <w:p w:rsidR="008A2DAE" w:rsidRPr="008A2DAE" w:rsidRDefault="008A2DAE" w:rsidP="008A2DAE">
      <w:pPr>
        <w:pStyle w:val="3GPPText"/>
        <w:rPr>
          <w:szCs w:val="22"/>
        </w:rPr>
      </w:pPr>
      <w:r w:rsidRPr="008A2DAE">
        <w:rPr>
          <w:b/>
          <w:szCs w:val="22"/>
        </w:rPr>
        <w:t>Observation 3:</w:t>
      </w:r>
      <w:r w:rsidRPr="008A2DAE">
        <w:rPr>
          <w:szCs w:val="22"/>
        </w:rPr>
        <w:t xml:space="preserve"> For comparison purpose, PRS candidates should have the same overhead and layer-1 latency</w:t>
      </w:r>
    </w:p>
    <w:p w:rsidR="008A2DAE" w:rsidRPr="008A2DAE" w:rsidRDefault="008A2DAE" w:rsidP="008A2DAE">
      <w:pPr>
        <w:pStyle w:val="3GPPText"/>
        <w:rPr>
          <w:szCs w:val="22"/>
        </w:rPr>
      </w:pPr>
      <w:r w:rsidRPr="008A2DAE">
        <w:rPr>
          <w:b/>
          <w:szCs w:val="22"/>
        </w:rPr>
        <w:t>Observation 4:</w:t>
      </w:r>
      <w:r w:rsidRPr="008A2DAE">
        <w:rPr>
          <w:szCs w:val="22"/>
        </w:rPr>
        <w:t xml:space="preserve"> The re-use of signals that are anyway transmitted for communication purposes also for positioning (e.g. the TRS), have no positioning overhead at all. Such candidate signals are superior to all other signals as long as they fulfill positioning requirements in a given scenario.</w:t>
      </w:r>
    </w:p>
    <w:p w:rsidR="008A2DAE" w:rsidRPr="008A2DAE" w:rsidRDefault="008A2DAE" w:rsidP="008A2DAE">
      <w:pPr>
        <w:pStyle w:val="3GPPText"/>
        <w:rPr>
          <w:szCs w:val="22"/>
        </w:rPr>
      </w:pPr>
      <w:r w:rsidRPr="008A2DAE">
        <w:rPr>
          <w:b/>
          <w:szCs w:val="22"/>
        </w:rPr>
        <w:t>Observation 5:</w:t>
      </w:r>
      <w:r w:rsidRPr="008A2DAE">
        <w:rPr>
          <w:szCs w:val="22"/>
        </w:rPr>
        <w:t xml:space="preserve"> The SS-block has to be transmitted for initial access and synchronization purposes and can be reused also as a positioning signal without overhead.</w:t>
      </w:r>
    </w:p>
    <w:p w:rsidR="008A2DAE" w:rsidRPr="008A2DAE" w:rsidRDefault="008A2DAE" w:rsidP="008A2DAE">
      <w:pPr>
        <w:pStyle w:val="3GPPText"/>
        <w:rPr>
          <w:szCs w:val="22"/>
        </w:rPr>
      </w:pPr>
      <w:r w:rsidRPr="008A2DAE">
        <w:rPr>
          <w:b/>
          <w:szCs w:val="22"/>
        </w:rPr>
        <w:t>Observation 6:</w:t>
      </w:r>
      <w:r w:rsidRPr="008A2DAE">
        <w:rPr>
          <w:szCs w:val="22"/>
        </w:rPr>
        <w:t xml:space="preserve"> The TRS (CSI-RS for tracking) has to be transmitted for fine time and frequency tracking purposes when there is at least one connected UE in a cell and the TRS can therefore be reused as a positioning reference signal with no or very limited additional overhead.</w:t>
      </w:r>
    </w:p>
    <w:p w:rsidR="008A2DAE" w:rsidRPr="008A2DAE" w:rsidRDefault="008A2DAE" w:rsidP="008A2DAE">
      <w:pPr>
        <w:pStyle w:val="3GPPText"/>
        <w:rPr>
          <w:szCs w:val="22"/>
        </w:rPr>
      </w:pPr>
      <w:r w:rsidRPr="008A2DAE">
        <w:rPr>
          <w:b/>
          <w:szCs w:val="22"/>
        </w:rPr>
        <w:t>Observation 7:</w:t>
      </w:r>
      <w:r w:rsidRPr="008A2DAE">
        <w:rPr>
          <w:szCs w:val="22"/>
        </w:rPr>
        <w:t xml:space="preserve"> PDCH DMRS and PTRS in the DL is less suitable as a downlink positioning reference signal since they are transmitted together with PDSCH data and due to expected interference from transmitted data from adjacent BSs.</w:t>
      </w:r>
    </w:p>
    <w:p w:rsidR="008A2DAE" w:rsidRPr="008A2DAE" w:rsidRDefault="008A2DAE" w:rsidP="008A2DAE">
      <w:pPr>
        <w:pStyle w:val="3GPPText"/>
        <w:rPr>
          <w:szCs w:val="22"/>
        </w:rPr>
      </w:pPr>
      <w:r w:rsidRPr="008A2DAE">
        <w:rPr>
          <w:b/>
          <w:szCs w:val="22"/>
        </w:rPr>
        <w:t>Observation 8:</w:t>
      </w:r>
      <w:r w:rsidRPr="008A2DAE">
        <w:rPr>
          <w:szCs w:val="22"/>
        </w:rPr>
        <w:t xml:space="preserve"> The resource allocation scheme of the SS block for tracking allows orthogonal transmission from neighboring base stations utilizing both frequency and time multiplexing but this has an impact on the efficiency of neighbor cell search.</w:t>
      </w:r>
    </w:p>
    <w:p w:rsidR="008A2DAE" w:rsidRPr="008A2DAE" w:rsidRDefault="008A2DAE" w:rsidP="008A2DAE">
      <w:pPr>
        <w:pStyle w:val="3GPPText"/>
        <w:rPr>
          <w:szCs w:val="22"/>
        </w:rPr>
      </w:pPr>
      <w:r w:rsidRPr="008A2DAE">
        <w:rPr>
          <w:b/>
          <w:szCs w:val="22"/>
        </w:rPr>
        <w:t>Observation 9:</w:t>
      </w:r>
      <w:r w:rsidRPr="008A2DAE">
        <w:rPr>
          <w:szCs w:val="22"/>
        </w:rPr>
        <w:t xml:space="preserve"> The SS block signal is suitable for some downlink positioning measurements</w:t>
      </w:r>
    </w:p>
    <w:p w:rsidR="008A2DAE" w:rsidRPr="008A2DAE" w:rsidRDefault="008A2DAE" w:rsidP="008A2DAE">
      <w:pPr>
        <w:pStyle w:val="3GPPText"/>
        <w:rPr>
          <w:szCs w:val="22"/>
        </w:rPr>
      </w:pPr>
      <w:r w:rsidRPr="008A2DAE">
        <w:rPr>
          <w:b/>
          <w:szCs w:val="22"/>
        </w:rPr>
        <w:t>Observation 10:</w:t>
      </w:r>
      <w:r w:rsidRPr="008A2DAE">
        <w:rPr>
          <w:szCs w:val="22"/>
        </w:rPr>
        <w:t xml:space="preserve"> The resource allocation scheme of the TRS allows orthogonal transmission from neighboring base stations utilizing both frequency and time multiplexing. Simultaneously, the use of Gold codes provides additional interference immunity.</w:t>
      </w:r>
    </w:p>
    <w:p w:rsidR="008A2DAE" w:rsidRPr="008A2DAE" w:rsidRDefault="008A2DAE" w:rsidP="008A2DAE">
      <w:pPr>
        <w:pStyle w:val="3GPPText"/>
        <w:rPr>
          <w:szCs w:val="22"/>
        </w:rPr>
      </w:pPr>
      <w:r w:rsidRPr="008A2DAE">
        <w:rPr>
          <w:b/>
          <w:szCs w:val="22"/>
        </w:rPr>
        <w:t>Observation 11:</w:t>
      </w:r>
      <w:r w:rsidRPr="008A2DAE">
        <w:rPr>
          <w:szCs w:val="22"/>
        </w:rPr>
        <w:t xml:space="preserve"> The bandwidth of the TRS is configurable up to the full system bandwidth.</w:t>
      </w:r>
    </w:p>
    <w:p w:rsidR="008A2DAE" w:rsidRPr="008A2DAE" w:rsidRDefault="008A2DAE" w:rsidP="008A2DAE">
      <w:pPr>
        <w:pStyle w:val="3GPPText"/>
        <w:rPr>
          <w:szCs w:val="22"/>
        </w:rPr>
      </w:pPr>
      <w:r w:rsidRPr="008A2DAE">
        <w:rPr>
          <w:b/>
          <w:szCs w:val="22"/>
        </w:rPr>
        <w:t>Observation 12:</w:t>
      </w:r>
      <w:r w:rsidRPr="008A2DAE">
        <w:rPr>
          <w:szCs w:val="22"/>
        </w:rPr>
        <w:t xml:space="preserve"> The transmission of the TRS in multiple beams gives additional information on Angle of Departure (</w:t>
      </w:r>
      <w:proofErr w:type="spellStart"/>
      <w:r w:rsidRPr="008A2DAE">
        <w:rPr>
          <w:szCs w:val="22"/>
        </w:rPr>
        <w:t>AoD</w:t>
      </w:r>
      <w:proofErr w:type="spellEnd"/>
      <w:r w:rsidRPr="008A2DAE">
        <w:rPr>
          <w:szCs w:val="22"/>
        </w:rPr>
        <w:t>) that can be utilized for positioning purposes.</w:t>
      </w:r>
    </w:p>
    <w:p w:rsidR="008A2DAE" w:rsidRPr="008A2DAE" w:rsidRDefault="008A2DAE" w:rsidP="008A2DAE">
      <w:pPr>
        <w:pStyle w:val="3GPPText"/>
        <w:rPr>
          <w:szCs w:val="22"/>
        </w:rPr>
      </w:pPr>
      <w:r w:rsidRPr="008A2DAE">
        <w:rPr>
          <w:b/>
          <w:szCs w:val="22"/>
        </w:rPr>
        <w:t>Observation 13:</w:t>
      </w:r>
      <w:r w:rsidRPr="008A2DAE">
        <w:rPr>
          <w:szCs w:val="22"/>
        </w:rPr>
        <w:t xml:space="preserve"> The comb-4 structure of TRS enables a 6 dB power boosting if the power is concentrated to the TRS resource elements.</w:t>
      </w:r>
    </w:p>
    <w:p w:rsidR="008A2DAE" w:rsidRPr="008A2DAE" w:rsidRDefault="008A2DAE" w:rsidP="008A2DAE">
      <w:pPr>
        <w:pStyle w:val="3GPPText"/>
        <w:rPr>
          <w:szCs w:val="22"/>
        </w:rPr>
      </w:pPr>
      <w:r w:rsidRPr="008A2DAE">
        <w:rPr>
          <w:b/>
          <w:szCs w:val="22"/>
        </w:rPr>
        <w:t>Observation 14:</w:t>
      </w:r>
      <w:r w:rsidRPr="008A2DAE">
        <w:rPr>
          <w:szCs w:val="22"/>
        </w:rPr>
        <w:t xml:space="preserve"> Extended TRS can increase TOA estimation accuracy and range compared to the basic TRS.</w:t>
      </w:r>
    </w:p>
    <w:p w:rsidR="008A2DAE" w:rsidRPr="008A2DAE" w:rsidRDefault="008A2DAE" w:rsidP="008A2DAE">
      <w:pPr>
        <w:pStyle w:val="3GPPText"/>
        <w:rPr>
          <w:szCs w:val="22"/>
        </w:rPr>
      </w:pPr>
      <w:r w:rsidRPr="008A2DAE">
        <w:rPr>
          <w:b/>
          <w:szCs w:val="22"/>
        </w:rPr>
        <w:t>Observation 15:</w:t>
      </w:r>
      <w:r w:rsidRPr="008A2DAE">
        <w:rPr>
          <w:szCs w:val="22"/>
        </w:rPr>
        <w:t xml:space="preserve"> Extended TRS can be setup within PDSCH traffic or in a slot dedicated to TRS and positioning signals.</w:t>
      </w:r>
    </w:p>
    <w:p w:rsidR="008A2DAE" w:rsidRPr="008A2DAE" w:rsidRDefault="008A2DAE" w:rsidP="008A2DAE">
      <w:pPr>
        <w:pStyle w:val="3GPPText"/>
        <w:rPr>
          <w:szCs w:val="22"/>
        </w:rPr>
      </w:pPr>
      <w:r w:rsidRPr="008A2DAE">
        <w:rPr>
          <w:b/>
          <w:szCs w:val="22"/>
        </w:rPr>
        <w:lastRenderedPageBreak/>
        <w:t>Observation 16:</w:t>
      </w:r>
      <w:r w:rsidRPr="008A2DAE">
        <w:rPr>
          <w:szCs w:val="22"/>
        </w:rPr>
        <w:t xml:space="preserve"> Staggered comb patterns allow frequency re-use while allowing for full bandwidth and full TOA estimation range.</w:t>
      </w:r>
    </w:p>
    <w:p w:rsidR="008A2DAE" w:rsidRPr="008A2DAE" w:rsidRDefault="008A2DAE" w:rsidP="008A2DAE">
      <w:pPr>
        <w:pStyle w:val="3GPPText"/>
        <w:rPr>
          <w:szCs w:val="22"/>
        </w:rPr>
      </w:pPr>
      <w:r w:rsidRPr="008A2DAE">
        <w:rPr>
          <w:b/>
          <w:szCs w:val="22"/>
        </w:rPr>
        <w:t>Observation 17:</w:t>
      </w:r>
      <w:r w:rsidRPr="008A2DAE">
        <w:rPr>
          <w:szCs w:val="22"/>
        </w:rPr>
        <w:t xml:space="preserve"> Use of “SFN-PRS” allow a higher degree of effective orthogonality, which reduces the negative impact of interference for positioning, which could contribute to a higher positioning accuracy. SFN-PRS may be used with any comb-n, including comb-1.</w:t>
      </w:r>
    </w:p>
    <w:p w:rsidR="008A2DAE" w:rsidRPr="008A2DAE" w:rsidRDefault="008A2DAE" w:rsidP="008A2DAE">
      <w:pPr>
        <w:pStyle w:val="3GPPText"/>
        <w:rPr>
          <w:szCs w:val="22"/>
        </w:rPr>
      </w:pPr>
      <w:r w:rsidRPr="008A2DAE">
        <w:rPr>
          <w:b/>
          <w:szCs w:val="22"/>
        </w:rPr>
        <w:t>Observation 18:</w:t>
      </w:r>
      <w:r w:rsidRPr="008A2DAE">
        <w:rPr>
          <w:szCs w:val="22"/>
        </w:rPr>
        <w:t xml:space="preserve"> In indoor scenarios such as IOO and industrial scenarios where natural delays are small the use of SFN/cyclic shift PRS can be used to create a large number of de-facto orthogonal/orthogonal signals and thus give large improvements in positioning accuracy.</w:t>
      </w:r>
    </w:p>
    <w:p w:rsidR="008A2DAE" w:rsidRPr="008A2DAE" w:rsidRDefault="008A2DAE" w:rsidP="008A2DAE">
      <w:pPr>
        <w:pStyle w:val="3GPPText"/>
        <w:rPr>
          <w:szCs w:val="22"/>
        </w:rPr>
      </w:pPr>
      <w:r w:rsidRPr="008A2DAE">
        <w:rPr>
          <w:b/>
          <w:szCs w:val="22"/>
        </w:rPr>
        <w:t>Observation 19:</w:t>
      </w:r>
      <w:r w:rsidRPr="008A2DAE">
        <w:rPr>
          <w:szCs w:val="22"/>
        </w:rPr>
        <w:t xml:space="preserve"> OTDOA based on TRS (10MHz bandwidth, 2GHz carrier frequency) meets the FCC requirements for horizontal positioning accuracy in the agreed simulation scenario.</w:t>
      </w:r>
    </w:p>
    <w:p w:rsidR="008A2DAE" w:rsidRPr="008A2DAE" w:rsidRDefault="008A2DAE" w:rsidP="008A2DAE">
      <w:pPr>
        <w:pStyle w:val="3GPPText"/>
        <w:rPr>
          <w:szCs w:val="22"/>
        </w:rPr>
      </w:pPr>
      <w:r w:rsidRPr="008A2DAE">
        <w:rPr>
          <w:b/>
          <w:szCs w:val="22"/>
        </w:rPr>
        <w:t>Observation 20:</w:t>
      </w:r>
      <w:r w:rsidRPr="008A2DAE">
        <w:rPr>
          <w:szCs w:val="22"/>
        </w:rPr>
        <w:t xml:space="preserve"> By combining a staggered comb (e.g. comb-6) with SFN/cyclic shifts the positioning accuracy in the indoor office scenario may be very significantly increased.</w:t>
      </w:r>
    </w:p>
    <w:p w:rsidR="008A2DAE" w:rsidRPr="008A2DAE" w:rsidRDefault="008A2DAE" w:rsidP="008A2DAE">
      <w:pPr>
        <w:pStyle w:val="3GPPText"/>
        <w:rPr>
          <w:szCs w:val="22"/>
        </w:rPr>
      </w:pPr>
      <w:r w:rsidRPr="008A2DAE">
        <w:rPr>
          <w:b/>
          <w:szCs w:val="22"/>
        </w:rPr>
        <w:t>Proposal 1:</w:t>
      </w:r>
      <w:r w:rsidRPr="008A2DAE">
        <w:rPr>
          <w:szCs w:val="22"/>
        </w:rPr>
        <w:t xml:space="preserve"> The sequence and sequence initialization to utilize for a potential new NR positioning reference signal should be evaluated in terms of correlation properties before being specified.</w:t>
      </w:r>
    </w:p>
    <w:p w:rsidR="008A2DAE" w:rsidRPr="008A2DAE" w:rsidRDefault="008A2DAE" w:rsidP="008A2DAE">
      <w:pPr>
        <w:pStyle w:val="3GPPText"/>
        <w:rPr>
          <w:szCs w:val="22"/>
        </w:rPr>
      </w:pPr>
      <w:r w:rsidRPr="008A2DAE">
        <w:rPr>
          <w:b/>
          <w:szCs w:val="22"/>
        </w:rPr>
        <w:t>Proposal 2:</w:t>
      </w:r>
      <w:r w:rsidRPr="008A2DAE">
        <w:rPr>
          <w:szCs w:val="22"/>
        </w:rPr>
        <w:t xml:space="preserve"> The use of “SFN-PRS” based on deliberate delays or cyclic shifts should be evaluated at least for indoor scenarios and industrial scenarios and should be considered as a potential new NR PRS.</w:t>
      </w:r>
    </w:p>
    <w:p w:rsidR="008A2DAE" w:rsidRPr="00D53A70" w:rsidRDefault="008A2DAE" w:rsidP="008A2DAE">
      <w:pPr>
        <w:pStyle w:val="3GPPText"/>
        <w:rPr>
          <w:szCs w:val="22"/>
        </w:rPr>
      </w:pPr>
      <w:r w:rsidRPr="008A2DAE">
        <w:rPr>
          <w:b/>
          <w:szCs w:val="22"/>
        </w:rPr>
        <w:t>Proposal 3:</w:t>
      </w:r>
      <w:r w:rsidRPr="008A2DAE">
        <w:rPr>
          <w:szCs w:val="22"/>
        </w:rPr>
        <w:t xml:space="preserve"> PRS configuration should support bandwidth allocation with the same bandwidth </w:t>
      </w:r>
      <w:proofErr w:type="gramStart"/>
      <w:r w:rsidRPr="008A2DAE">
        <w:rPr>
          <w:szCs w:val="22"/>
        </w:rPr>
        <w:t>granularity  as</w:t>
      </w:r>
      <w:proofErr w:type="gramEnd"/>
      <w:r w:rsidRPr="008A2DAE">
        <w:rPr>
          <w:szCs w:val="22"/>
        </w:rPr>
        <w:t xml:space="preserve"> CSI-RS and allow up to the full BWP bandwidth</w:t>
      </w:r>
    </w:p>
    <w:p w:rsidR="008A2DAE" w:rsidRPr="008A2DAE" w:rsidRDefault="008A2DAE" w:rsidP="008A2DAE">
      <w:pPr>
        <w:pStyle w:val="3GPPText"/>
        <w:rPr>
          <w:szCs w:val="22"/>
        </w:rPr>
      </w:pPr>
      <w:r w:rsidRPr="008A2DAE">
        <w:rPr>
          <w:b/>
          <w:szCs w:val="22"/>
        </w:rPr>
        <w:t>Proposal 4:</w:t>
      </w:r>
      <w:r w:rsidRPr="008A2DAE">
        <w:rPr>
          <w:szCs w:val="22"/>
        </w:rPr>
        <w:t xml:space="preserve"> PRS </w:t>
      </w:r>
      <w:proofErr w:type="spellStart"/>
      <w:r w:rsidRPr="008A2DAE">
        <w:rPr>
          <w:szCs w:val="22"/>
        </w:rPr>
        <w:t>subframe</w:t>
      </w:r>
      <w:proofErr w:type="spellEnd"/>
      <w:r w:rsidRPr="008A2DAE">
        <w:rPr>
          <w:szCs w:val="22"/>
        </w:rPr>
        <w:t xml:space="preserve"> configuration should support coexistence with SSB and CORESETs</w:t>
      </w:r>
    </w:p>
    <w:p w:rsidR="008A2DAE" w:rsidRPr="008A2DAE" w:rsidRDefault="008A2DAE" w:rsidP="008A2DAE">
      <w:pPr>
        <w:pStyle w:val="3GPPText"/>
        <w:rPr>
          <w:szCs w:val="22"/>
        </w:rPr>
      </w:pPr>
      <w:r w:rsidRPr="008A2DAE">
        <w:rPr>
          <w:b/>
          <w:szCs w:val="22"/>
        </w:rPr>
        <w:t>Proposal 5:</w:t>
      </w:r>
      <w:r w:rsidRPr="008A2DAE">
        <w:rPr>
          <w:szCs w:val="22"/>
        </w:rPr>
        <w:t xml:space="preserve"> The PRS supports a single antenna port</w:t>
      </w:r>
    </w:p>
    <w:p w:rsidR="008A2DAE" w:rsidRPr="008A2DAE" w:rsidRDefault="008A2DAE" w:rsidP="008A2DAE">
      <w:pPr>
        <w:pStyle w:val="3GPPText"/>
        <w:rPr>
          <w:szCs w:val="22"/>
        </w:rPr>
      </w:pPr>
      <w:r w:rsidRPr="008A2DAE">
        <w:rPr>
          <w:b/>
          <w:szCs w:val="22"/>
        </w:rPr>
        <w:t>Proposal 6:</w:t>
      </w:r>
      <w:r w:rsidRPr="008A2DAE">
        <w:rPr>
          <w:szCs w:val="22"/>
        </w:rPr>
        <w:t xml:space="preserve"> The TRS shall be supported for positioning purposes in NR.</w:t>
      </w:r>
    </w:p>
    <w:p w:rsidR="008A2DAE" w:rsidRPr="008A2DAE" w:rsidRDefault="008A2DAE" w:rsidP="008A2DAE">
      <w:pPr>
        <w:pStyle w:val="3GPPText"/>
        <w:rPr>
          <w:szCs w:val="22"/>
        </w:rPr>
      </w:pPr>
      <w:r w:rsidRPr="008A2DAE">
        <w:rPr>
          <w:b/>
          <w:szCs w:val="22"/>
        </w:rPr>
        <w:t>Proposal 7:</w:t>
      </w:r>
      <w:r w:rsidRPr="008A2DAE">
        <w:rPr>
          <w:szCs w:val="22"/>
        </w:rPr>
        <w:t xml:space="preserve"> Existing NR Rel. 15 signals, extensions of existing NR Rel. 15 signals and new positioning reference signals may be considered in the work item phase as long as they can be shown to fulfill positioning requirements that the TRS can’t fulfill in one or more important scenarios/use cases.</w:t>
      </w:r>
    </w:p>
    <w:p w:rsidR="005447FF" w:rsidRPr="005447FF" w:rsidRDefault="005447FF" w:rsidP="00E702CE">
      <w:pPr>
        <w:pStyle w:val="3GPPText"/>
        <w:rPr>
          <w:szCs w:val="22"/>
        </w:rPr>
      </w:pPr>
    </w:p>
    <w:sectPr w:rsidR="005447FF" w:rsidRPr="005447FF" w:rsidSect="00CA2848">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4844" w:rsidRDefault="001F4844">
      <w:r>
        <w:separator/>
      </w:r>
    </w:p>
  </w:endnote>
  <w:endnote w:type="continuationSeparator" w:id="0">
    <w:p w:rsidR="001F4844" w:rsidRDefault="001F4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CC"/>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45F9" w:rsidRDefault="004645F9"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4645F9" w:rsidRDefault="004645F9"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45F9" w:rsidRPr="00270202" w:rsidRDefault="004645F9"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6E63DE">
      <w:rPr>
        <w:rStyle w:val="CharChar2"/>
        <w:b/>
        <w:i/>
        <w:noProof/>
        <w:sz w:val="18"/>
      </w:rPr>
      <w:t>9</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6E63DE">
      <w:rPr>
        <w:rStyle w:val="CharChar2"/>
        <w:b/>
        <w:i/>
        <w:noProof/>
        <w:sz w:val="18"/>
      </w:rPr>
      <w:t>21</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4844" w:rsidRDefault="001F4844">
      <w:r>
        <w:separator/>
      </w:r>
    </w:p>
  </w:footnote>
  <w:footnote w:type="continuationSeparator" w:id="0">
    <w:p w:rsidR="001F4844" w:rsidRDefault="001F48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45F9" w:rsidRDefault="004645F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AA46647"/>
    <w:multiLevelType w:val="hybridMultilevel"/>
    <w:tmpl w:val="E8EC30A4"/>
    <w:lvl w:ilvl="0" w:tplc="7AD60A7A">
      <w:start w:val="1"/>
      <w:numFmt w:val="decimal"/>
      <w:pStyle w:val="Proposal"/>
      <w:lvlText w:val="Proposal %1"/>
      <w:lvlJc w:val="left"/>
      <w:pPr>
        <w:tabs>
          <w:tab w:val="num" w:pos="1304"/>
        </w:tabs>
        <w:ind w:left="1304" w:hanging="1304"/>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302FD7"/>
    <w:multiLevelType w:val="hybridMultilevel"/>
    <w:tmpl w:val="F650FA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8"/>
  </w:num>
  <w:num w:numId="4">
    <w:abstractNumId w:val="9"/>
  </w:num>
  <w:num w:numId="5">
    <w:abstractNumId w:val="5"/>
  </w:num>
  <w:num w:numId="6">
    <w:abstractNumId w:val="4"/>
  </w:num>
  <w:num w:numId="7">
    <w:abstractNumId w:val="10"/>
  </w:num>
  <w:num w:numId="8">
    <w:abstractNumId w:val="12"/>
  </w:num>
  <w:num w:numId="9">
    <w:abstractNumId w:val="2"/>
  </w:num>
  <w:num w:numId="10">
    <w:abstractNumId w:val="15"/>
  </w:num>
  <w:num w:numId="11">
    <w:abstractNumId w:val="14"/>
  </w:num>
  <w:num w:numId="12">
    <w:abstractNumId w:val="1"/>
  </w:num>
  <w:num w:numId="13">
    <w:abstractNumId w:val="11"/>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E82"/>
    <w:rsid w:val="000000A2"/>
    <w:rsid w:val="000004CA"/>
    <w:rsid w:val="00000515"/>
    <w:rsid w:val="00000ECA"/>
    <w:rsid w:val="00000F2A"/>
    <w:rsid w:val="00000F62"/>
    <w:rsid w:val="00001027"/>
    <w:rsid w:val="000014C8"/>
    <w:rsid w:val="00001507"/>
    <w:rsid w:val="00001814"/>
    <w:rsid w:val="00001FC3"/>
    <w:rsid w:val="00002375"/>
    <w:rsid w:val="00002459"/>
    <w:rsid w:val="00002B08"/>
    <w:rsid w:val="00003131"/>
    <w:rsid w:val="00003297"/>
    <w:rsid w:val="0000366B"/>
    <w:rsid w:val="00003772"/>
    <w:rsid w:val="000037FB"/>
    <w:rsid w:val="00003CB0"/>
    <w:rsid w:val="00003CBA"/>
    <w:rsid w:val="00003D2F"/>
    <w:rsid w:val="000045D4"/>
    <w:rsid w:val="00004885"/>
    <w:rsid w:val="00004CD0"/>
    <w:rsid w:val="00004D8C"/>
    <w:rsid w:val="00004DCB"/>
    <w:rsid w:val="00004DD7"/>
    <w:rsid w:val="00005173"/>
    <w:rsid w:val="000051F0"/>
    <w:rsid w:val="00005327"/>
    <w:rsid w:val="0000553B"/>
    <w:rsid w:val="0000675B"/>
    <w:rsid w:val="00006780"/>
    <w:rsid w:val="00006C7A"/>
    <w:rsid w:val="00006F98"/>
    <w:rsid w:val="000072BD"/>
    <w:rsid w:val="000075D7"/>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59"/>
    <w:rsid w:val="000130FE"/>
    <w:rsid w:val="0001321B"/>
    <w:rsid w:val="000132B8"/>
    <w:rsid w:val="000137FF"/>
    <w:rsid w:val="00013956"/>
    <w:rsid w:val="00013B63"/>
    <w:rsid w:val="00013DA2"/>
    <w:rsid w:val="00014010"/>
    <w:rsid w:val="000141F0"/>
    <w:rsid w:val="00014659"/>
    <w:rsid w:val="00014A10"/>
    <w:rsid w:val="00014DB4"/>
    <w:rsid w:val="00015BCB"/>
    <w:rsid w:val="00015CF5"/>
    <w:rsid w:val="000162B2"/>
    <w:rsid w:val="0001633F"/>
    <w:rsid w:val="0001666A"/>
    <w:rsid w:val="000168C0"/>
    <w:rsid w:val="00016DCE"/>
    <w:rsid w:val="000170B6"/>
    <w:rsid w:val="0001729B"/>
    <w:rsid w:val="00017309"/>
    <w:rsid w:val="00017940"/>
    <w:rsid w:val="00017F0E"/>
    <w:rsid w:val="00020001"/>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2B47"/>
    <w:rsid w:val="0002354A"/>
    <w:rsid w:val="00023934"/>
    <w:rsid w:val="00023C29"/>
    <w:rsid w:val="000240F5"/>
    <w:rsid w:val="00024E37"/>
    <w:rsid w:val="00024E57"/>
    <w:rsid w:val="0002506A"/>
    <w:rsid w:val="00025281"/>
    <w:rsid w:val="000254DB"/>
    <w:rsid w:val="000255A1"/>
    <w:rsid w:val="000258DD"/>
    <w:rsid w:val="0002591B"/>
    <w:rsid w:val="00025AFC"/>
    <w:rsid w:val="00025B9D"/>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1B"/>
    <w:rsid w:val="00030F74"/>
    <w:rsid w:val="00030FB3"/>
    <w:rsid w:val="00031242"/>
    <w:rsid w:val="00031319"/>
    <w:rsid w:val="00031CE1"/>
    <w:rsid w:val="00031E09"/>
    <w:rsid w:val="00031EDD"/>
    <w:rsid w:val="000321DC"/>
    <w:rsid w:val="00032214"/>
    <w:rsid w:val="00032A64"/>
    <w:rsid w:val="00033000"/>
    <w:rsid w:val="000334D2"/>
    <w:rsid w:val="00033834"/>
    <w:rsid w:val="00033A55"/>
    <w:rsid w:val="00033AE8"/>
    <w:rsid w:val="00033AF9"/>
    <w:rsid w:val="00033B86"/>
    <w:rsid w:val="00033E5C"/>
    <w:rsid w:val="000344C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527"/>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479"/>
    <w:rsid w:val="00045ACD"/>
    <w:rsid w:val="00045BDD"/>
    <w:rsid w:val="00045F22"/>
    <w:rsid w:val="0004603F"/>
    <w:rsid w:val="00046743"/>
    <w:rsid w:val="000468C4"/>
    <w:rsid w:val="00046925"/>
    <w:rsid w:val="00046CB8"/>
    <w:rsid w:val="00046CD6"/>
    <w:rsid w:val="00046CE4"/>
    <w:rsid w:val="00046F9A"/>
    <w:rsid w:val="0004713D"/>
    <w:rsid w:val="000472F3"/>
    <w:rsid w:val="0004743A"/>
    <w:rsid w:val="0004752B"/>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4E4C"/>
    <w:rsid w:val="0006549C"/>
    <w:rsid w:val="0006578F"/>
    <w:rsid w:val="00065D64"/>
    <w:rsid w:val="00065EF2"/>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39B"/>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281"/>
    <w:rsid w:val="00074375"/>
    <w:rsid w:val="000743A0"/>
    <w:rsid w:val="00074BF5"/>
    <w:rsid w:val="00074C1F"/>
    <w:rsid w:val="00074C7D"/>
    <w:rsid w:val="00074E31"/>
    <w:rsid w:val="00074F25"/>
    <w:rsid w:val="000752CD"/>
    <w:rsid w:val="00075680"/>
    <w:rsid w:val="0007590A"/>
    <w:rsid w:val="00075999"/>
    <w:rsid w:val="00075AD0"/>
    <w:rsid w:val="00075C81"/>
    <w:rsid w:val="000766E0"/>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2CBF"/>
    <w:rsid w:val="000831F0"/>
    <w:rsid w:val="00083322"/>
    <w:rsid w:val="0008356E"/>
    <w:rsid w:val="00083657"/>
    <w:rsid w:val="0008369C"/>
    <w:rsid w:val="00083788"/>
    <w:rsid w:val="00083AF5"/>
    <w:rsid w:val="000841A0"/>
    <w:rsid w:val="00084255"/>
    <w:rsid w:val="000849EB"/>
    <w:rsid w:val="00084BC2"/>
    <w:rsid w:val="00084DFC"/>
    <w:rsid w:val="00084EE0"/>
    <w:rsid w:val="00085239"/>
    <w:rsid w:val="00085C4A"/>
    <w:rsid w:val="0008624E"/>
    <w:rsid w:val="000862BA"/>
    <w:rsid w:val="0008643F"/>
    <w:rsid w:val="000864D5"/>
    <w:rsid w:val="00086A9C"/>
    <w:rsid w:val="00086B50"/>
    <w:rsid w:val="00086C4D"/>
    <w:rsid w:val="00086CF2"/>
    <w:rsid w:val="000872C2"/>
    <w:rsid w:val="0008731C"/>
    <w:rsid w:val="0008760B"/>
    <w:rsid w:val="00087881"/>
    <w:rsid w:val="00087BAB"/>
    <w:rsid w:val="00087CE7"/>
    <w:rsid w:val="00087E29"/>
    <w:rsid w:val="00087F91"/>
    <w:rsid w:val="0009034F"/>
    <w:rsid w:val="00090383"/>
    <w:rsid w:val="00090573"/>
    <w:rsid w:val="00090586"/>
    <w:rsid w:val="00090E5C"/>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2AE"/>
    <w:rsid w:val="00095583"/>
    <w:rsid w:val="00095671"/>
    <w:rsid w:val="00095920"/>
    <w:rsid w:val="00095A20"/>
    <w:rsid w:val="00095F53"/>
    <w:rsid w:val="0009612D"/>
    <w:rsid w:val="0009630E"/>
    <w:rsid w:val="0009653B"/>
    <w:rsid w:val="000965AF"/>
    <w:rsid w:val="0009680E"/>
    <w:rsid w:val="000968D8"/>
    <w:rsid w:val="0009709B"/>
    <w:rsid w:val="000979F0"/>
    <w:rsid w:val="00097AE8"/>
    <w:rsid w:val="00097CD8"/>
    <w:rsid w:val="00097FFE"/>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0F3"/>
    <w:rsid w:val="000A52B9"/>
    <w:rsid w:val="000A54BA"/>
    <w:rsid w:val="000A54DF"/>
    <w:rsid w:val="000A5AE2"/>
    <w:rsid w:val="000A61CB"/>
    <w:rsid w:val="000A64B8"/>
    <w:rsid w:val="000A6788"/>
    <w:rsid w:val="000A6AC6"/>
    <w:rsid w:val="000A6C17"/>
    <w:rsid w:val="000A6CFE"/>
    <w:rsid w:val="000A6D35"/>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42"/>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DF3"/>
    <w:rsid w:val="000B5EB3"/>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A5B"/>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419"/>
    <w:rsid w:val="000C550B"/>
    <w:rsid w:val="000C5759"/>
    <w:rsid w:val="000C5E7D"/>
    <w:rsid w:val="000C628A"/>
    <w:rsid w:val="000C673C"/>
    <w:rsid w:val="000C69F8"/>
    <w:rsid w:val="000C71D9"/>
    <w:rsid w:val="000C723D"/>
    <w:rsid w:val="000C727B"/>
    <w:rsid w:val="000C73F4"/>
    <w:rsid w:val="000C7590"/>
    <w:rsid w:val="000C7C3E"/>
    <w:rsid w:val="000D037E"/>
    <w:rsid w:val="000D0890"/>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3F07"/>
    <w:rsid w:val="000D3FBA"/>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AF9"/>
    <w:rsid w:val="000D7C7C"/>
    <w:rsid w:val="000D7D70"/>
    <w:rsid w:val="000D7F39"/>
    <w:rsid w:val="000E011D"/>
    <w:rsid w:val="000E059C"/>
    <w:rsid w:val="000E0F74"/>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92"/>
    <w:rsid w:val="000E48CD"/>
    <w:rsid w:val="000E4ACA"/>
    <w:rsid w:val="000E4BC7"/>
    <w:rsid w:val="000E4C9B"/>
    <w:rsid w:val="000E4D01"/>
    <w:rsid w:val="000E51DC"/>
    <w:rsid w:val="000E5278"/>
    <w:rsid w:val="000E52E5"/>
    <w:rsid w:val="000E5532"/>
    <w:rsid w:val="000E5830"/>
    <w:rsid w:val="000E5C4E"/>
    <w:rsid w:val="000E6285"/>
    <w:rsid w:val="000E6333"/>
    <w:rsid w:val="000E65A7"/>
    <w:rsid w:val="000E6635"/>
    <w:rsid w:val="000E6E66"/>
    <w:rsid w:val="000E6F62"/>
    <w:rsid w:val="000E7145"/>
    <w:rsid w:val="000E7288"/>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A3B"/>
    <w:rsid w:val="000F1B0F"/>
    <w:rsid w:val="000F1B19"/>
    <w:rsid w:val="000F1B95"/>
    <w:rsid w:val="000F1CF3"/>
    <w:rsid w:val="000F203A"/>
    <w:rsid w:val="000F20CD"/>
    <w:rsid w:val="000F20F6"/>
    <w:rsid w:val="000F24C7"/>
    <w:rsid w:val="000F2965"/>
    <w:rsid w:val="000F2BF7"/>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31"/>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3F7"/>
    <w:rsid w:val="00100491"/>
    <w:rsid w:val="0010067A"/>
    <w:rsid w:val="00100F9F"/>
    <w:rsid w:val="00101240"/>
    <w:rsid w:val="00101489"/>
    <w:rsid w:val="00101513"/>
    <w:rsid w:val="00101A0E"/>
    <w:rsid w:val="00101ACB"/>
    <w:rsid w:val="00101ACE"/>
    <w:rsid w:val="00101B82"/>
    <w:rsid w:val="00101F6F"/>
    <w:rsid w:val="00101FA1"/>
    <w:rsid w:val="00101FCD"/>
    <w:rsid w:val="00102147"/>
    <w:rsid w:val="00102202"/>
    <w:rsid w:val="00102D2E"/>
    <w:rsid w:val="00103658"/>
    <w:rsid w:val="0010366C"/>
    <w:rsid w:val="00103994"/>
    <w:rsid w:val="00103D39"/>
    <w:rsid w:val="00103E90"/>
    <w:rsid w:val="00104058"/>
    <w:rsid w:val="0010405D"/>
    <w:rsid w:val="00104228"/>
    <w:rsid w:val="00104381"/>
    <w:rsid w:val="0010496A"/>
    <w:rsid w:val="00104A1E"/>
    <w:rsid w:val="00104A80"/>
    <w:rsid w:val="00104D74"/>
    <w:rsid w:val="00104F7C"/>
    <w:rsid w:val="001050B7"/>
    <w:rsid w:val="0010521E"/>
    <w:rsid w:val="001052CF"/>
    <w:rsid w:val="0010555C"/>
    <w:rsid w:val="0010568A"/>
    <w:rsid w:val="00105738"/>
    <w:rsid w:val="00105748"/>
    <w:rsid w:val="00105820"/>
    <w:rsid w:val="0010593E"/>
    <w:rsid w:val="00105CEE"/>
    <w:rsid w:val="00105EBF"/>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8ED"/>
    <w:rsid w:val="00112B8F"/>
    <w:rsid w:val="00112B98"/>
    <w:rsid w:val="00112D41"/>
    <w:rsid w:val="00112E3E"/>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9B"/>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658"/>
    <w:rsid w:val="00122842"/>
    <w:rsid w:val="00122EB3"/>
    <w:rsid w:val="00123358"/>
    <w:rsid w:val="0012345C"/>
    <w:rsid w:val="00123587"/>
    <w:rsid w:val="001235C4"/>
    <w:rsid w:val="0012370F"/>
    <w:rsid w:val="00123975"/>
    <w:rsid w:val="00123A1F"/>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88F"/>
    <w:rsid w:val="00127D12"/>
    <w:rsid w:val="00127DE2"/>
    <w:rsid w:val="00127F28"/>
    <w:rsid w:val="00127F2F"/>
    <w:rsid w:val="001301E5"/>
    <w:rsid w:val="00130711"/>
    <w:rsid w:val="00130714"/>
    <w:rsid w:val="00130782"/>
    <w:rsid w:val="00130953"/>
    <w:rsid w:val="00130AA9"/>
    <w:rsid w:val="00131626"/>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45"/>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D81"/>
    <w:rsid w:val="00144E04"/>
    <w:rsid w:val="00144E65"/>
    <w:rsid w:val="00144F46"/>
    <w:rsid w:val="00144FC7"/>
    <w:rsid w:val="00145484"/>
    <w:rsid w:val="001454C4"/>
    <w:rsid w:val="00145CFA"/>
    <w:rsid w:val="00146129"/>
    <w:rsid w:val="0014624C"/>
    <w:rsid w:val="001462D8"/>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DF"/>
    <w:rsid w:val="001508E1"/>
    <w:rsid w:val="00150BAF"/>
    <w:rsid w:val="00150CD5"/>
    <w:rsid w:val="00150D7B"/>
    <w:rsid w:val="00150FA9"/>
    <w:rsid w:val="00151096"/>
    <w:rsid w:val="001510B6"/>
    <w:rsid w:val="001510BE"/>
    <w:rsid w:val="001510ED"/>
    <w:rsid w:val="001512DB"/>
    <w:rsid w:val="001513E8"/>
    <w:rsid w:val="001517FD"/>
    <w:rsid w:val="00151805"/>
    <w:rsid w:val="001518AA"/>
    <w:rsid w:val="00152066"/>
    <w:rsid w:val="00152608"/>
    <w:rsid w:val="00152803"/>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D60"/>
    <w:rsid w:val="00153EE0"/>
    <w:rsid w:val="00153EEF"/>
    <w:rsid w:val="00153F29"/>
    <w:rsid w:val="0015449B"/>
    <w:rsid w:val="001544AB"/>
    <w:rsid w:val="0015468D"/>
    <w:rsid w:val="00154B50"/>
    <w:rsid w:val="001550EA"/>
    <w:rsid w:val="00155C99"/>
    <w:rsid w:val="00155F7A"/>
    <w:rsid w:val="00156260"/>
    <w:rsid w:val="00156334"/>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15D"/>
    <w:rsid w:val="00162262"/>
    <w:rsid w:val="00162BD5"/>
    <w:rsid w:val="00162CF1"/>
    <w:rsid w:val="00162EB1"/>
    <w:rsid w:val="00162F38"/>
    <w:rsid w:val="00162F82"/>
    <w:rsid w:val="001630E4"/>
    <w:rsid w:val="001631BA"/>
    <w:rsid w:val="001633A2"/>
    <w:rsid w:val="001637F6"/>
    <w:rsid w:val="00163971"/>
    <w:rsid w:val="001639BC"/>
    <w:rsid w:val="00163AFC"/>
    <w:rsid w:val="00164646"/>
    <w:rsid w:val="001647FA"/>
    <w:rsid w:val="001649D4"/>
    <w:rsid w:val="00164EAD"/>
    <w:rsid w:val="00165137"/>
    <w:rsid w:val="00165979"/>
    <w:rsid w:val="00165A4B"/>
    <w:rsid w:val="00165C3F"/>
    <w:rsid w:val="00165DE9"/>
    <w:rsid w:val="001660C2"/>
    <w:rsid w:val="0016634F"/>
    <w:rsid w:val="001664FF"/>
    <w:rsid w:val="001665A8"/>
    <w:rsid w:val="001669F9"/>
    <w:rsid w:val="00166CEA"/>
    <w:rsid w:val="00166F5A"/>
    <w:rsid w:val="0016700E"/>
    <w:rsid w:val="00167063"/>
    <w:rsid w:val="0016711A"/>
    <w:rsid w:val="00167149"/>
    <w:rsid w:val="0016764C"/>
    <w:rsid w:val="00167709"/>
    <w:rsid w:val="00167790"/>
    <w:rsid w:val="00167BAA"/>
    <w:rsid w:val="00167D42"/>
    <w:rsid w:val="00167E29"/>
    <w:rsid w:val="00170397"/>
    <w:rsid w:val="00170639"/>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30A"/>
    <w:rsid w:val="001746D5"/>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307"/>
    <w:rsid w:val="00177580"/>
    <w:rsid w:val="00177711"/>
    <w:rsid w:val="0017792A"/>
    <w:rsid w:val="00177A0D"/>
    <w:rsid w:val="00177B52"/>
    <w:rsid w:val="00177DFF"/>
    <w:rsid w:val="00177EBD"/>
    <w:rsid w:val="001800DB"/>
    <w:rsid w:val="00180149"/>
    <w:rsid w:val="0018016C"/>
    <w:rsid w:val="0018035D"/>
    <w:rsid w:val="00180E3A"/>
    <w:rsid w:val="00180E60"/>
    <w:rsid w:val="001817BA"/>
    <w:rsid w:val="00181B3A"/>
    <w:rsid w:val="00181E15"/>
    <w:rsid w:val="001820B2"/>
    <w:rsid w:val="001821E9"/>
    <w:rsid w:val="00182374"/>
    <w:rsid w:val="00182608"/>
    <w:rsid w:val="001826C4"/>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6C1"/>
    <w:rsid w:val="00186AD7"/>
    <w:rsid w:val="00186B31"/>
    <w:rsid w:val="00186B4D"/>
    <w:rsid w:val="00186DCB"/>
    <w:rsid w:val="00186E50"/>
    <w:rsid w:val="00186F58"/>
    <w:rsid w:val="001872CD"/>
    <w:rsid w:val="00187663"/>
    <w:rsid w:val="0018767B"/>
    <w:rsid w:val="00190307"/>
    <w:rsid w:val="00190927"/>
    <w:rsid w:val="00190BD5"/>
    <w:rsid w:val="00191727"/>
    <w:rsid w:val="00191A2B"/>
    <w:rsid w:val="00191EBF"/>
    <w:rsid w:val="00192377"/>
    <w:rsid w:val="001923DB"/>
    <w:rsid w:val="001925E5"/>
    <w:rsid w:val="001927B9"/>
    <w:rsid w:val="00192829"/>
    <w:rsid w:val="00192840"/>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A66"/>
    <w:rsid w:val="001A0BD6"/>
    <w:rsid w:val="001A1009"/>
    <w:rsid w:val="001A1193"/>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1F9"/>
    <w:rsid w:val="001A34F4"/>
    <w:rsid w:val="001A35B2"/>
    <w:rsid w:val="001A36CF"/>
    <w:rsid w:val="001A3974"/>
    <w:rsid w:val="001A39C8"/>
    <w:rsid w:val="001A3D5F"/>
    <w:rsid w:val="001A3EEA"/>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1E6"/>
    <w:rsid w:val="001C027A"/>
    <w:rsid w:val="001C04E1"/>
    <w:rsid w:val="001C063F"/>
    <w:rsid w:val="001C0883"/>
    <w:rsid w:val="001C10A1"/>
    <w:rsid w:val="001C144B"/>
    <w:rsid w:val="001C16A9"/>
    <w:rsid w:val="001C191F"/>
    <w:rsid w:val="001C19D4"/>
    <w:rsid w:val="001C1B6A"/>
    <w:rsid w:val="001C1E53"/>
    <w:rsid w:val="001C1ECB"/>
    <w:rsid w:val="001C1FFA"/>
    <w:rsid w:val="001C211D"/>
    <w:rsid w:val="001C2E60"/>
    <w:rsid w:val="001C325F"/>
    <w:rsid w:val="001C3474"/>
    <w:rsid w:val="001C356F"/>
    <w:rsid w:val="001C3835"/>
    <w:rsid w:val="001C3DC6"/>
    <w:rsid w:val="001C3EAE"/>
    <w:rsid w:val="001C4162"/>
    <w:rsid w:val="001C4452"/>
    <w:rsid w:val="001C4B2E"/>
    <w:rsid w:val="001C4F5F"/>
    <w:rsid w:val="001C4FE8"/>
    <w:rsid w:val="001C512D"/>
    <w:rsid w:val="001C5143"/>
    <w:rsid w:val="001C518A"/>
    <w:rsid w:val="001C589B"/>
    <w:rsid w:val="001C58A6"/>
    <w:rsid w:val="001C5F88"/>
    <w:rsid w:val="001C619C"/>
    <w:rsid w:val="001C6916"/>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3B2"/>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09"/>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9D1"/>
    <w:rsid w:val="001E5A44"/>
    <w:rsid w:val="001E5AC0"/>
    <w:rsid w:val="001E5B18"/>
    <w:rsid w:val="001E5BB2"/>
    <w:rsid w:val="001E5D1F"/>
    <w:rsid w:val="001E5D79"/>
    <w:rsid w:val="001E6446"/>
    <w:rsid w:val="001E64C7"/>
    <w:rsid w:val="001E660B"/>
    <w:rsid w:val="001E66BD"/>
    <w:rsid w:val="001E684F"/>
    <w:rsid w:val="001E6B8F"/>
    <w:rsid w:val="001E6C1B"/>
    <w:rsid w:val="001E6DE6"/>
    <w:rsid w:val="001E6F14"/>
    <w:rsid w:val="001E719A"/>
    <w:rsid w:val="001E750C"/>
    <w:rsid w:val="001E7AD7"/>
    <w:rsid w:val="001E7B23"/>
    <w:rsid w:val="001F0546"/>
    <w:rsid w:val="001F0CEF"/>
    <w:rsid w:val="001F0DDF"/>
    <w:rsid w:val="001F10B8"/>
    <w:rsid w:val="001F158C"/>
    <w:rsid w:val="001F15ED"/>
    <w:rsid w:val="001F1680"/>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42"/>
    <w:rsid w:val="001F3CFD"/>
    <w:rsid w:val="001F3EDE"/>
    <w:rsid w:val="001F42BC"/>
    <w:rsid w:val="001F4570"/>
    <w:rsid w:val="001F45E8"/>
    <w:rsid w:val="001F4607"/>
    <w:rsid w:val="001F4844"/>
    <w:rsid w:val="001F4AE1"/>
    <w:rsid w:val="001F4E57"/>
    <w:rsid w:val="001F5276"/>
    <w:rsid w:val="001F53A2"/>
    <w:rsid w:val="001F542D"/>
    <w:rsid w:val="001F5448"/>
    <w:rsid w:val="001F54CA"/>
    <w:rsid w:val="001F5527"/>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AA9"/>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3D9"/>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5"/>
    <w:rsid w:val="0021586D"/>
    <w:rsid w:val="002158A3"/>
    <w:rsid w:val="00215C0F"/>
    <w:rsid w:val="00215DFA"/>
    <w:rsid w:val="002160D2"/>
    <w:rsid w:val="002162EA"/>
    <w:rsid w:val="002165F9"/>
    <w:rsid w:val="00216685"/>
    <w:rsid w:val="00216718"/>
    <w:rsid w:val="00216B17"/>
    <w:rsid w:val="00216BBF"/>
    <w:rsid w:val="00216E5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4C3"/>
    <w:rsid w:val="002216E2"/>
    <w:rsid w:val="0022180C"/>
    <w:rsid w:val="00221E67"/>
    <w:rsid w:val="002221B4"/>
    <w:rsid w:val="002222A4"/>
    <w:rsid w:val="00222A1B"/>
    <w:rsid w:val="00222AA3"/>
    <w:rsid w:val="00222EA3"/>
    <w:rsid w:val="00222FFF"/>
    <w:rsid w:val="0022337A"/>
    <w:rsid w:val="00223833"/>
    <w:rsid w:val="00223885"/>
    <w:rsid w:val="00223962"/>
    <w:rsid w:val="00223ACD"/>
    <w:rsid w:val="00223ADC"/>
    <w:rsid w:val="00223F34"/>
    <w:rsid w:val="00223F67"/>
    <w:rsid w:val="002241C9"/>
    <w:rsid w:val="00224506"/>
    <w:rsid w:val="00224890"/>
    <w:rsid w:val="002248E2"/>
    <w:rsid w:val="002249BD"/>
    <w:rsid w:val="00224A9B"/>
    <w:rsid w:val="00224C25"/>
    <w:rsid w:val="002257A3"/>
    <w:rsid w:val="00225C1C"/>
    <w:rsid w:val="00225DB5"/>
    <w:rsid w:val="00225F09"/>
    <w:rsid w:val="0022657F"/>
    <w:rsid w:val="0022683F"/>
    <w:rsid w:val="002269A7"/>
    <w:rsid w:val="00226BD3"/>
    <w:rsid w:val="00226C2B"/>
    <w:rsid w:val="00226D25"/>
    <w:rsid w:val="00226DBE"/>
    <w:rsid w:val="00226F21"/>
    <w:rsid w:val="0022735A"/>
    <w:rsid w:val="00227375"/>
    <w:rsid w:val="00227406"/>
    <w:rsid w:val="002275A8"/>
    <w:rsid w:val="0022776D"/>
    <w:rsid w:val="00227873"/>
    <w:rsid w:val="002279D2"/>
    <w:rsid w:val="00227AF7"/>
    <w:rsid w:val="00227F9E"/>
    <w:rsid w:val="00230040"/>
    <w:rsid w:val="002300E1"/>
    <w:rsid w:val="002305EF"/>
    <w:rsid w:val="00230944"/>
    <w:rsid w:val="00230983"/>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D80"/>
    <w:rsid w:val="00232E9D"/>
    <w:rsid w:val="00232FF5"/>
    <w:rsid w:val="00233301"/>
    <w:rsid w:val="0023361E"/>
    <w:rsid w:val="00233657"/>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802"/>
    <w:rsid w:val="00237C6F"/>
    <w:rsid w:val="00237D22"/>
    <w:rsid w:val="002406CB"/>
    <w:rsid w:val="00240B7D"/>
    <w:rsid w:val="00240D09"/>
    <w:rsid w:val="00240E65"/>
    <w:rsid w:val="00240F76"/>
    <w:rsid w:val="0024103F"/>
    <w:rsid w:val="00241210"/>
    <w:rsid w:val="00241702"/>
    <w:rsid w:val="00241971"/>
    <w:rsid w:val="002419F3"/>
    <w:rsid w:val="00241B82"/>
    <w:rsid w:val="00241C24"/>
    <w:rsid w:val="00241C7B"/>
    <w:rsid w:val="00241F38"/>
    <w:rsid w:val="0024201E"/>
    <w:rsid w:val="002421F2"/>
    <w:rsid w:val="002424E3"/>
    <w:rsid w:val="00242568"/>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0A5"/>
    <w:rsid w:val="00245492"/>
    <w:rsid w:val="00245587"/>
    <w:rsid w:val="002456CD"/>
    <w:rsid w:val="002458FD"/>
    <w:rsid w:val="00245A41"/>
    <w:rsid w:val="00245B70"/>
    <w:rsid w:val="00245D7D"/>
    <w:rsid w:val="00245D99"/>
    <w:rsid w:val="00245E39"/>
    <w:rsid w:val="00245FBA"/>
    <w:rsid w:val="002466C2"/>
    <w:rsid w:val="00246861"/>
    <w:rsid w:val="00246B56"/>
    <w:rsid w:val="00246C52"/>
    <w:rsid w:val="00246E8C"/>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A2"/>
    <w:rsid w:val="002571C8"/>
    <w:rsid w:val="002572F1"/>
    <w:rsid w:val="00257A62"/>
    <w:rsid w:val="00257B27"/>
    <w:rsid w:val="00260156"/>
    <w:rsid w:val="002601AF"/>
    <w:rsid w:val="00260627"/>
    <w:rsid w:val="0026075E"/>
    <w:rsid w:val="00260B99"/>
    <w:rsid w:val="00260FAD"/>
    <w:rsid w:val="00261050"/>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AC9"/>
    <w:rsid w:val="00264C28"/>
    <w:rsid w:val="0026509A"/>
    <w:rsid w:val="002651FC"/>
    <w:rsid w:val="002655F1"/>
    <w:rsid w:val="00265701"/>
    <w:rsid w:val="00265E3B"/>
    <w:rsid w:val="00265E9A"/>
    <w:rsid w:val="00266210"/>
    <w:rsid w:val="00266E46"/>
    <w:rsid w:val="00266F5D"/>
    <w:rsid w:val="0026716C"/>
    <w:rsid w:val="0026748C"/>
    <w:rsid w:val="002676F7"/>
    <w:rsid w:val="0026773A"/>
    <w:rsid w:val="002678FE"/>
    <w:rsid w:val="00270202"/>
    <w:rsid w:val="00270727"/>
    <w:rsid w:val="00270C63"/>
    <w:rsid w:val="00270C98"/>
    <w:rsid w:val="00270E57"/>
    <w:rsid w:val="00271308"/>
    <w:rsid w:val="0027153D"/>
    <w:rsid w:val="00271738"/>
    <w:rsid w:val="0027193C"/>
    <w:rsid w:val="00271B1E"/>
    <w:rsid w:val="00271BAF"/>
    <w:rsid w:val="00271D20"/>
    <w:rsid w:val="00271EEF"/>
    <w:rsid w:val="002723BC"/>
    <w:rsid w:val="0027242C"/>
    <w:rsid w:val="00272474"/>
    <w:rsid w:val="002725CD"/>
    <w:rsid w:val="00272633"/>
    <w:rsid w:val="00272944"/>
    <w:rsid w:val="00272D06"/>
    <w:rsid w:val="00272FEB"/>
    <w:rsid w:val="0027309D"/>
    <w:rsid w:val="00273123"/>
    <w:rsid w:val="00273877"/>
    <w:rsid w:val="002738C9"/>
    <w:rsid w:val="00273B2D"/>
    <w:rsid w:val="00273C6E"/>
    <w:rsid w:val="00273CFB"/>
    <w:rsid w:val="00273DF4"/>
    <w:rsid w:val="0027441F"/>
    <w:rsid w:val="002744D8"/>
    <w:rsid w:val="002745C6"/>
    <w:rsid w:val="00274D08"/>
    <w:rsid w:val="00275383"/>
    <w:rsid w:val="00275435"/>
    <w:rsid w:val="00275464"/>
    <w:rsid w:val="0027568B"/>
    <w:rsid w:val="002756D5"/>
    <w:rsid w:val="00275AA8"/>
    <w:rsid w:val="00276001"/>
    <w:rsid w:val="002764FB"/>
    <w:rsid w:val="0027668A"/>
    <w:rsid w:val="002768B3"/>
    <w:rsid w:val="00276D75"/>
    <w:rsid w:val="00277118"/>
    <w:rsid w:val="00277418"/>
    <w:rsid w:val="002775F2"/>
    <w:rsid w:val="002775FE"/>
    <w:rsid w:val="00277A46"/>
    <w:rsid w:val="00277E24"/>
    <w:rsid w:val="00277E31"/>
    <w:rsid w:val="00277E66"/>
    <w:rsid w:val="002801E1"/>
    <w:rsid w:val="002801E2"/>
    <w:rsid w:val="002803CF"/>
    <w:rsid w:val="0028052D"/>
    <w:rsid w:val="00280540"/>
    <w:rsid w:val="00280648"/>
    <w:rsid w:val="00280684"/>
    <w:rsid w:val="0028073A"/>
    <w:rsid w:val="002807B4"/>
    <w:rsid w:val="00280851"/>
    <w:rsid w:val="00280960"/>
    <w:rsid w:val="002817DC"/>
    <w:rsid w:val="00281DD0"/>
    <w:rsid w:val="00281E7E"/>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CAA"/>
    <w:rsid w:val="00290FC4"/>
    <w:rsid w:val="00291403"/>
    <w:rsid w:val="0029178F"/>
    <w:rsid w:val="002918DE"/>
    <w:rsid w:val="00291B01"/>
    <w:rsid w:val="00291E3B"/>
    <w:rsid w:val="00292235"/>
    <w:rsid w:val="002924AA"/>
    <w:rsid w:val="0029287B"/>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BFB"/>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9C"/>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24A"/>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C67"/>
    <w:rsid w:val="002B3D07"/>
    <w:rsid w:val="002B3D90"/>
    <w:rsid w:val="002B3E45"/>
    <w:rsid w:val="002B409D"/>
    <w:rsid w:val="002B46A6"/>
    <w:rsid w:val="002B4A64"/>
    <w:rsid w:val="002B4C39"/>
    <w:rsid w:val="002B53D4"/>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B7E06"/>
    <w:rsid w:val="002C02FF"/>
    <w:rsid w:val="002C04C2"/>
    <w:rsid w:val="002C0708"/>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361"/>
    <w:rsid w:val="002C4462"/>
    <w:rsid w:val="002C4580"/>
    <w:rsid w:val="002C4FFD"/>
    <w:rsid w:val="002C52DB"/>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CE0"/>
    <w:rsid w:val="002D2D87"/>
    <w:rsid w:val="002D3271"/>
    <w:rsid w:val="002D32F7"/>
    <w:rsid w:val="002D3848"/>
    <w:rsid w:val="002D3968"/>
    <w:rsid w:val="002D3C7D"/>
    <w:rsid w:val="002D425A"/>
    <w:rsid w:val="002D4322"/>
    <w:rsid w:val="002D45B7"/>
    <w:rsid w:val="002D46E5"/>
    <w:rsid w:val="002D4722"/>
    <w:rsid w:val="002D47FC"/>
    <w:rsid w:val="002D49CC"/>
    <w:rsid w:val="002D4A54"/>
    <w:rsid w:val="002D4B11"/>
    <w:rsid w:val="002D4E37"/>
    <w:rsid w:val="002D52E0"/>
    <w:rsid w:val="002D5626"/>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1C27"/>
    <w:rsid w:val="002E21D5"/>
    <w:rsid w:val="002E251B"/>
    <w:rsid w:val="002E2923"/>
    <w:rsid w:val="002E2A76"/>
    <w:rsid w:val="002E306D"/>
    <w:rsid w:val="002E3419"/>
    <w:rsid w:val="002E3624"/>
    <w:rsid w:val="002E3653"/>
    <w:rsid w:val="002E36AE"/>
    <w:rsid w:val="002E38B7"/>
    <w:rsid w:val="002E3B35"/>
    <w:rsid w:val="002E3BCB"/>
    <w:rsid w:val="002E3BD9"/>
    <w:rsid w:val="002E448B"/>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2C0"/>
    <w:rsid w:val="002E7321"/>
    <w:rsid w:val="002E7894"/>
    <w:rsid w:val="002E7BB2"/>
    <w:rsid w:val="002E7C5F"/>
    <w:rsid w:val="002E7E6C"/>
    <w:rsid w:val="002F0045"/>
    <w:rsid w:val="002F00F0"/>
    <w:rsid w:val="002F025B"/>
    <w:rsid w:val="002F0292"/>
    <w:rsid w:val="002F0684"/>
    <w:rsid w:val="002F07AE"/>
    <w:rsid w:val="002F0ADB"/>
    <w:rsid w:val="002F17A3"/>
    <w:rsid w:val="002F1AFE"/>
    <w:rsid w:val="002F1EEE"/>
    <w:rsid w:val="002F2508"/>
    <w:rsid w:val="002F29D2"/>
    <w:rsid w:val="002F2AE0"/>
    <w:rsid w:val="002F300D"/>
    <w:rsid w:val="002F3974"/>
    <w:rsid w:val="002F3CC3"/>
    <w:rsid w:val="002F3F16"/>
    <w:rsid w:val="002F413F"/>
    <w:rsid w:val="002F44AD"/>
    <w:rsid w:val="002F45D3"/>
    <w:rsid w:val="002F489E"/>
    <w:rsid w:val="002F48D4"/>
    <w:rsid w:val="002F4934"/>
    <w:rsid w:val="002F4A52"/>
    <w:rsid w:val="002F4CF5"/>
    <w:rsid w:val="002F4FC5"/>
    <w:rsid w:val="002F50E1"/>
    <w:rsid w:val="002F5323"/>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0CD6"/>
    <w:rsid w:val="00300FB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6B1"/>
    <w:rsid w:val="00303733"/>
    <w:rsid w:val="003039EA"/>
    <w:rsid w:val="00303AEC"/>
    <w:rsid w:val="00303C07"/>
    <w:rsid w:val="00303FB7"/>
    <w:rsid w:val="00304013"/>
    <w:rsid w:val="00304373"/>
    <w:rsid w:val="00304549"/>
    <w:rsid w:val="00304784"/>
    <w:rsid w:val="00304AC5"/>
    <w:rsid w:val="00304BB6"/>
    <w:rsid w:val="00304FCA"/>
    <w:rsid w:val="00305410"/>
    <w:rsid w:val="00305639"/>
    <w:rsid w:val="00306079"/>
    <w:rsid w:val="0030617D"/>
    <w:rsid w:val="003064B4"/>
    <w:rsid w:val="003065AA"/>
    <w:rsid w:val="003065FB"/>
    <w:rsid w:val="00306895"/>
    <w:rsid w:val="003068F4"/>
    <w:rsid w:val="003069B7"/>
    <w:rsid w:val="00306C20"/>
    <w:rsid w:val="00307290"/>
    <w:rsid w:val="00307B27"/>
    <w:rsid w:val="00307BD1"/>
    <w:rsid w:val="00307C5E"/>
    <w:rsid w:val="00307D05"/>
    <w:rsid w:val="00307F28"/>
    <w:rsid w:val="0031014C"/>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26D"/>
    <w:rsid w:val="0031639C"/>
    <w:rsid w:val="00316B1E"/>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097"/>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B14"/>
    <w:rsid w:val="00330C30"/>
    <w:rsid w:val="00330DE8"/>
    <w:rsid w:val="00331406"/>
    <w:rsid w:val="003314D9"/>
    <w:rsid w:val="0033180A"/>
    <w:rsid w:val="00331BCC"/>
    <w:rsid w:val="003321C3"/>
    <w:rsid w:val="00332962"/>
    <w:rsid w:val="00332B77"/>
    <w:rsid w:val="00332C85"/>
    <w:rsid w:val="00333049"/>
    <w:rsid w:val="003339A1"/>
    <w:rsid w:val="0033443F"/>
    <w:rsid w:val="00334F23"/>
    <w:rsid w:val="00335250"/>
    <w:rsid w:val="00335664"/>
    <w:rsid w:val="0033592C"/>
    <w:rsid w:val="00335A14"/>
    <w:rsid w:val="00335DF1"/>
    <w:rsid w:val="00335E2A"/>
    <w:rsid w:val="00336225"/>
    <w:rsid w:val="00336780"/>
    <w:rsid w:val="003367C5"/>
    <w:rsid w:val="00336A5B"/>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4F5A"/>
    <w:rsid w:val="0034511B"/>
    <w:rsid w:val="00345BD9"/>
    <w:rsid w:val="0034668E"/>
    <w:rsid w:val="00346D3D"/>
    <w:rsid w:val="003471DC"/>
    <w:rsid w:val="00347265"/>
    <w:rsid w:val="0034745C"/>
    <w:rsid w:val="00347A9A"/>
    <w:rsid w:val="00347B9B"/>
    <w:rsid w:val="00347F2E"/>
    <w:rsid w:val="003500D5"/>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4"/>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185F"/>
    <w:rsid w:val="0036262C"/>
    <w:rsid w:val="00362835"/>
    <w:rsid w:val="00362C5A"/>
    <w:rsid w:val="0036332F"/>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47"/>
    <w:rsid w:val="0037495B"/>
    <w:rsid w:val="00374C6F"/>
    <w:rsid w:val="00374E17"/>
    <w:rsid w:val="00374F06"/>
    <w:rsid w:val="00374F99"/>
    <w:rsid w:val="00375982"/>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A3"/>
    <w:rsid w:val="003774FD"/>
    <w:rsid w:val="003775BD"/>
    <w:rsid w:val="0038084F"/>
    <w:rsid w:val="00380892"/>
    <w:rsid w:val="003814F3"/>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962"/>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0DF"/>
    <w:rsid w:val="003926BE"/>
    <w:rsid w:val="00392DB8"/>
    <w:rsid w:val="00393058"/>
    <w:rsid w:val="003933E7"/>
    <w:rsid w:val="00393651"/>
    <w:rsid w:val="00393B78"/>
    <w:rsid w:val="00393FB1"/>
    <w:rsid w:val="0039444E"/>
    <w:rsid w:val="0039451B"/>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4F7"/>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16"/>
    <w:rsid w:val="003A7747"/>
    <w:rsid w:val="003A7D84"/>
    <w:rsid w:val="003A7F73"/>
    <w:rsid w:val="003B0299"/>
    <w:rsid w:val="003B0901"/>
    <w:rsid w:val="003B0A58"/>
    <w:rsid w:val="003B0B4D"/>
    <w:rsid w:val="003B0F82"/>
    <w:rsid w:val="003B0FF8"/>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8A0"/>
    <w:rsid w:val="003B4FC5"/>
    <w:rsid w:val="003B5469"/>
    <w:rsid w:val="003B5699"/>
    <w:rsid w:val="003B570F"/>
    <w:rsid w:val="003B5B57"/>
    <w:rsid w:val="003B5B7E"/>
    <w:rsid w:val="003B5C2A"/>
    <w:rsid w:val="003B5E0B"/>
    <w:rsid w:val="003B5E30"/>
    <w:rsid w:val="003B6194"/>
    <w:rsid w:val="003B62B9"/>
    <w:rsid w:val="003B633C"/>
    <w:rsid w:val="003B6BFD"/>
    <w:rsid w:val="003B6F75"/>
    <w:rsid w:val="003B6FCB"/>
    <w:rsid w:val="003B7020"/>
    <w:rsid w:val="003B7271"/>
    <w:rsid w:val="003B7294"/>
    <w:rsid w:val="003B7404"/>
    <w:rsid w:val="003B7619"/>
    <w:rsid w:val="003B765B"/>
    <w:rsid w:val="003B76FE"/>
    <w:rsid w:val="003B77AC"/>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BD9"/>
    <w:rsid w:val="003C4D16"/>
    <w:rsid w:val="003C4D8C"/>
    <w:rsid w:val="003C4F25"/>
    <w:rsid w:val="003C5007"/>
    <w:rsid w:val="003C524A"/>
    <w:rsid w:val="003C5280"/>
    <w:rsid w:val="003C5598"/>
    <w:rsid w:val="003C643E"/>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1F7F"/>
    <w:rsid w:val="003D2050"/>
    <w:rsid w:val="003D22F4"/>
    <w:rsid w:val="003D2323"/>
    <w:rsid w:val="003D2339"/>
    <w:rsid w:val="003D26AA"/>
    <w:rsid w:val="003D29B6"/>
    <w:rsid w:val="003D2A2B"/>
    <w:rsid w:val="003D2EC6"/>
    <w:rsid w:val="003D30F8"/>
    <w:rsid w:val="003D39A6"/>
    <w:rsid w:val="003D4330"/>
    <w:rsid w:val="003D4350"/>
    <w:rsid w:val="003D43AB"/>
    <w:rsid w:val="003D43FB"/>
    <w:rsid w:val="003D4409"/>
    <w:rsid w:val="003D4E94"/>
    <w:rsid w:val="003D50AE"/>
    <w:rsid w:val="003D5176"/>
    <w:rsid w:val="003D52A8"/>
    <w:rsid w:val="003D530E"/>
    <w:rsid w:val="003D5472"/>
    <w:rsid w:val="003D5717"/>
    <w:rsid w:val="003D574A"/>
    <w:rsid w:val="003D5878"/>
    <w:rsid w:val="003D5948"/>
    <w:rsid w:val="003D59FE"/>
    <w:rsid w:val="003D5CD4"/>
    <w:rsid w:val="003D5DBE"/>
    <w:rsid w:val="003D60D5"/>
    <w:rsid w:val="003D6334"/>
    <w:rsid w:val="003D6364"/>
    <w:rsid w:val="003D63BA"/>
    <w:rsid w:val="003D680E"/>
    <w:rsid w:val="003D6AC0"/>
    <w:rsid w:val="003D7179"/>
    <w:rsid w:val="003D7192"/>
    <w:rsid w:val="003D78AB"/>
    <w:rsid w:val="003D79E8"/>
    <w:rsid w:val="003E0066"/>
    <w:rsid w:val="003E0385"/>
    <w:rsid w:val="003E089F"/>
    <w:rsid w:val="003E0ADB"/>
    <w:rsid w:val="003E0CE4"/>
    <w:rsid w:val="003E1128"/>
    <w:rsid w:val="003E1304"/>
    <w:rsid w:val="003E13F6"/>
    <w:rsid w:val="003E15AA"/>
    <w:rsid w:val="003E1748"/>
    <w:rsid w:val="003E174F"/>
    <w:rsid w:val="003E1CF4"/>
    <w:rsid w:val="003E1E77"/>
    <w:rsid w:val="003E1FAC"/>
    <w:rsid w:val="003E20C9"/>
    <w:rsid w:val="003E217A"/>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1F2"/>
    <w:rsid w:val="003E52EB"/>
    <w:rsid w:val="003E565A"/>
    <w:rsid w:val="003E56CD"/>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950"/>
    <w:rsid w:val="003F1B6D"/>
    <w:rsid w:val="003F1D73"/>
    <w:rsid w:val="003F20E2"/>
    <w:rsid w:val="003F2103"/>
    <w:rsid w:val="003F2244"/>
    <w:rsid w:val="003F23A7"/>
    <w:rsid w:val="003F2432"/>
    <w:rsid w:val="003F2564"/>
    <w:rsid w:val="003F2624"/>
    <w:rsid w:val="003F26E3"/>
    <w:rsid w:val="003F2711"/>
    <w:rsid w:val="003F2A56"/>
    <w:rsid w:val="003F2CB0"/>
    <w:rsid w:val="003F316D"/>
    <w:rsid w:val="003F3865"/>
    <w:rsid w:val="003F3A77"/>
    <w:rsid w:val="003F3AAD"/>
    <w:rsid w:val="003F3FEB"/>
    <w:rsid w:val="003F477D"/>
    <w:rsid w:val="003F4933"/>
    <w:rsid w:val="003F4977"/>
    <w:rsid w:val="003F4E1C"/>
    <w:rsid w:val="003F4E39"/>
    <w:rsid w:val="003F536B"/>
    <w:rsid w:val="003F586D"/>
    <w:rsid w:val="003F58DF"/>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CE8"/>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E5C"/>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2B"/>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DA1"/>
    <w:rsid w:val="00417E4C"/>
    <w:rsid w:val="0042004E"/>
    <w:rsid w:val="00420126"/>
    <w:rsid w:val="004203CF"/>
    <w:rsid w:val="00420755"/>
    <w:rsid w:val="00420AF6"/>
    <w:rsid w:val="00420BB7"/>
    <w:rsid w:val="00420CB7"/>
    <w:rsid w:val="00420E46"/>
    <w:rsid w:val="00420E49"/>
    <w:rsid w:val="00420F26"/>
    <w:rsid w:val="00421078"/>
    <w:rsid w:val="0042110F"/>
    <w:rsid w:val="004213E8"/>
    <w:rsid w:val="0042156E"/>
    <w:rsid w:val="00421EC5"/>
    <w:rsid w:val="004222BF"/>
    <w:rsid w:val="00422399"/>
    <w:rsid w:val="00422513"/>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6DE"/>
    <w:rsid w:val="00430773"/>
    <w:rsid w:val="004308B6"/>
    <w:rsid w:val="00430A72"/>
    <w:rsid w:val="00430BA7"/>
    <w:rsid w:val="00431043"/>
    <w:rsid w:val="004310A4"/>
    <w:rsid w:val="004311D8"/>
    <w:rsid w:val="004314E7"/>
    <w:rsid w:val="0043189C"/>
    <w:rsid w:val="00431CB1"/>
    <w:rsid w:val="00431DB5"/>
    <w:rsid w:val="00432565"/>
    <w:rsid w:val="0043270B"/>
    <w:rsid w:val="00432780"/>
    <w:rsid w:val="00432DB9"/>
    <w:rsid w:val="00432E64"/>
    <w:rsid w:val="00432F28"/>
    <w:rsid w:val="00432F8F"/>
    <w:rsid w:val="00432F9E"/>
    <w:rsid w:val="00433065"/>
    <w:rsid w:val="004330EC"/>
    <w:rsid w:val="00433106"/>
    <w:rsid w:val="004332EA"/>
    <w:rsid w:val="00433C6F"/>
    <w:rsid w:val="00433CAB"/>
    <w:rsid w:val="004341E4"/>
    <w:rsid w:val="004342DD"/>
    <w:rsid w:val="00434583"/>
    <w:rsid w:val="00434754"/>
    <w:rsid w:val="0043480E"/>
    <w:rsid w:val="0043494A"/>
    <w:rsid w:val="00434A45"/>
    <w:rsid w:val="00434D46"/>
    <w:rsid w:val="00435248"/>
    <w:rsid w:val="0043533E"/>
    <w:rsid w:val="004353C1"/>
    <w:rsid w:val="0043542F"/>
    <w:rsid w:val="004355EB"/>
    <w:rsid w:val="00435602"/>
    <w:rsid w:val="004356FA"/>
    <w:rsid w:val="00435AB3"/>
    <w:rsid w:val="00435BA6"/>
    <w:rsid w:val="00435CCF"/>
    <w:rsid w:val="00436219"/>
    <w:rsid w:val="00436480"/>
    <w:rsid w:val="00436511"/>
    <w:rsid w:val="00436A3B"/>
    <w:rsid w:val="00436CF4"/>
    <w:rsid w:val="00436EE0"/>
    <w:rsid w:val="00436FAD"/>
    <w:rsid w:val="00437027"/>
    <w:rsid w:val="00437064"/>
    <w:rsid w:val="004371AB"/>
    <w:rsid w:val="0043735A"/>
    <w:rsid w:val="004374A3"/>
    <w:rsid w:val="00437651"/>
    <w:rsid w:val="004402A7"/>
    <w:rsid w:val="0044035D"/>
    <w:rsid w:val="0044037A"/>
    <w:rsid w:val="00440565"/>
    <w:rsid w:val="004407A9"/>
    <w:rsid w:val="00440BE2"/>
    <w:rsid w:val="00440EA5"/>
    <w:rsid w:val="0044131C"/>
    <w:rsid w:val="0044142F"/>
    <w:rsid w:val="004416A4"/>
    <w:rsid w:val="00442346"/>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DB3"/>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230"/>
    <w:rsid w:val="00447486"/>
    <w:rsid w:val="004502AB"/>
    <w:rsid w:val="00450778"/>
    <w:rsid w:val="00450D3B"/>
    <w:rsid w:val="00450F2C"/>
    <w:rsid w:val="00450FB9"/>
    <w:rsid w:val="0045126E"/>
    <w:rsid w:val="004518D5"/>
    <w:rsid w:val="004519BF"/>
    <w:rsid w:val="00451B06"/>
    <w:rsid w:val="00451BEB"/>
    <w:rsid w:val="00451DEE"/>
    <w:rsid w:val="0045212B"/>
    <w:rsid w:val="00452446"/>
    <w:rsid w:val="004527C0"/>
    <w:rsid w:val="00452C3C"/>
    <w:rsid w:val="00453871"/>
    <w:rsid w:val="00453DEF"/>
    <w:rsid w:val="004543E4"/>
    <w:rsid w:val="004548A2"/>
    <w:rsid w:val="004548E5"/>
    <w:rsid w:val="00454F08"/>
    <w:rsid w:val="00455105"/>
    <w:rsid w:val="004551D0"/>
    <w:rsid w:val="00455442"/>
    <w:rsid w:val="004559BE"/>
    <w:rsid w:val="00455C09"/>
    <w:rsid w:val="00455CFA"/>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795"/>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EC3"/>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5F9"/>
    <w:rsid w:val="00464919"/>
    <w:rsid w:val="00464AFE"/>
    <w:rsid w:val="00464C4E"/>
    <w:rsid w:val="00464EE0"/>
    <w:rsid w:val="0046534E"/>
    <w:rsid w:val="00465461"/>
    <w:rsid w:val="00465467"/>
    <w:rsid w:val="00465573"/>
    <w:rsid w:val="004658C3"/>
    <w:rsid w:val="00465EB3"/>
    <w:rsid w:val="00466260"/>
    <w:rsid w:val="004662E3"/>
    <w:rsid w:val="0046645E"/>
    <w:rsid w:val="00466529"/>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23C"/>
    <w:rsid w:val="00472311"/>
    <w:rsid w:val="00472A35"/>
    <w:rsid w:val="00472ACB"/>
    <w:rsid w:val="00472DCC"/>
    <w:rsid w:val="00473065"/>
    <w:rsid w:val="004739BD"/>
    <w:rsid w:val="00473D2D"/>
    <w:rsid w:val="00473F5F"/>
    <w:rsid w:val="004740D7"/>
    <w:rsid w:val="0047410D"/>
    <w:rsid w:val="00474827"/>
    <w:rsid w:val="00474B33"/>
    <w:rsid w:val="00474EEA"/>
    <w:rsid w:val="00474FB4"/>
    <w:rsid w:val="00475131"/>
    <w:rsid w:val="0047513C"/>
    <w:rsid w:val="00475260"/>
    <w:rsid w:val="004755D5"/>
    <w:rsid w:val="004755F0"/>
    <w:rsid w:val="0047574D"/>
    <w:rsid w:val="00475A1B"/>
    <w:rsid w:val="00475D3E"/>
    <w:rsid w:val="00475E50"/>
    <w:rsid w:val="00475F90"/>
    <w:rsid w:val="00476742"/>
    <w:rsid w:val="004767B9"/>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4B5"/>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7BB"/>
    <w:rsid w:val="004A0C3C"/>
    <w:rsid w:val="004A0E00"/>
    <w:rsid w:val="004A1150"/>
    <w:rsid w:val="004A141F"/>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344"/>
    <w:rsid w:val="004A5667"/>
    <w:rsid w:val="004A57FC"/>
    <w:rsid w:val="004A582A"/>
    <w:rsid w:val="004A5905"/>
    <w:rsid w:val="004A60C1"/>
    <w:rsid w:val="004A645E"/>
    <w:rsid w:val="004A6AC0"/>
    <w:rsid w:val="004A6D49"/>
    <w:rsid w:val="004A705C"/>
    <w:rsid w:val="004A717D"/>
    <w:rsid w:val="004A7276"/>
    <w:rsid w:val="004A770F"/>
    <w:rsid w:val="004A7AFE"/>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68B"/>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B7"/>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D1D"/>
    <w:rsid w:val="004B6FFB"/>
    <w:rsid w:val="004B74B7"/>
    <w:rsid w:val="004B763F"/>
    <w:rsid w:val="004B774C"/>
    <w:rsid w:val="004B777D"/>
    <w:rsid w:val="004B795F"/>
    <w:rsid w:val="004B7AB0"/>
    <w:rsid w:val="004B7BA5"/>
    <w:rsid w:val="004B7C7F"/>
    <w:rsid w:val="004C025C"/>
    <w:rsid w:val="004C0346"/>
    <w:rsid w:val="004C03CC"/>
    <w:rsid w:val="004C0561"/>
    <w:rsid w:val="004C0B5B"/>
    <w:rsid w:val="004C0C16"/>
    <w:rsid w:val="004C0F99"/>
    <w:rsid w:val="004C0FA3"/>
    <w:rsid w:val="004C102A"/>
    <w:rsid w:val="004C1096"/>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13B"/>
    <w:rsid w:val="004C4384"/>
    <w:rsid w:val="004C47FE"/>
    <w:rsid w:val="004C4BCE"/>
    <w:rsid w:val="004C4BF3"/>
    <w:rsid w:val="004C4F33"/>
    <w:rsid w:val="004C521E"/>
    <w:rsid w:val="004C52C2"/>
    <w:rsid w:val="004C550B"/>
    <w:rsid w:val="004C5564"/>
    <w:rsid w:val="004C5A8B"/>
    <w:rsid w:val="004C5C61"/>
    <w:rsid w:val="004C5EF0"/>
    <w:rsid w:val="004C624C"/>
    <w:rsid w:val="004C6292"/>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45D"/>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634"/>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B6F"/>
    <w:rsid w:val="004D7F8C"/>
    <w:rsid w:val="004E0033"/>
    <w:rsid w:val="004E011E"/>
    <w:rsid w:val="004E03BE"/>
    <w:rsid w:val="004E05E8"/>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70E"/>
    <w:rsid w:val="004E3892"/>
    <w:rsid w:val="004E3FD8"/>
    <w:rsid w:val="004E4116"/>
    <w:rsid w:val="004E4131"/>
    <w:rsid w:val="004E4254"/>
    <w:rsid w:val="004E4640"/>
    <w:rsid w:val="004E471C"/>
    <w:rsid w:val="004E471E"/>
    <w:rsid w:val="004E4E02"/>
    <w:rsid w:val="004E4F85"/>
    <w:rsid w:val="004E53AE"/>
    <w:rsid w:val="004E5449"/>
    <w:rsid w:val="004E5815"/>
    <w:rsid w:val="004E5BAB"/>
    <w:rsid w:val="004E5C61"/>
    <w:rsid w:val="004E5EC9"/>
    <w:rsid w:val="004E6158"/>
    <w:rsid w:val="004E6184"/>
    <w:rsid w:val="004E61A8"/>
    <w:rsid w:val="004E63C9"/>
    <w:rsid w:val="004E6C79"/>
    <w:rsid w:val="004E6CEA"/>
    <w:rsid w:val="004E71EE"/>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1FC7"/>
    <w:rsid w:val="004F2179"/>
    <w:rsid w:val="004F23E0"/>
    <w:rsid w:val="004F2826"/>
    <w:rsid w:val="004F288E"/>
    <w:rsid w:val="004F2AA6"/>
    <w:rsid w:val="004F2B9C"/>
    <w:rsid w:val="004F2CCE"/>
    <w:rsid w:val="004F2D47"/>
    <w:rsid w:val="004F2DF2"/>
    <w:rsid w:val="004F2F31"/>
    <w:rsid w:val="004F33A9"/>
    <w:rsid w:val="004F359A"/>
    <w:rsid w:val="004F3AD1"/>
    <w:rsid w:val="004F3CD0"/>
    <w:rsid w:val="004F3DD1"/>
    <w:rsid w:val="004F40F1"/>
    <w:rsid w:val="004F4758"/>
    <w:rsid w:val="004F4760"/>
    <w:rsid w:val="004F4E53"/>
    <w:rsid w:val="004F4F81"/>
    <w:rsid w:val="004F5818"/>
    <w:rsid w:val="004F58AB"/>
    <w:rsid w:val="004F5E2A"/>
    <w:rsid w:val="004F6389"/>
    <w:rsid w:val="004F64B1"/>
    <w:rsid w:val="004F66FA"/>
    <w:rsid w:val="004F67A9"/>
    <w:rsid w:val="004F6AFE"/>
    <w:rsid w:val="004F6F20"/>
    <w:rsid w:val="004F7251"/>
    <w:rsid w:val="004F7373"/>
    <w:rsid w:val="004F73A5"/>
    <w:rsid w:val="004F76A6"/>
    <w:rsid w:val="004F7843"/>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521"/>
    <w:rsid w:val="00501723"/>
    <w:rsid w:val="005018DA"/>
    <w:rsid w:val="00501A8C"/>
    <w:rsid w:val="00501EC9"/>
    <w:rsid w:val="00501F0D"/>
    <w:rsid w:val="0050296A"/>
    <w:rsid w:val="005029A2"/>
    <w:rsid w:val="00502B04"/>
    <w:rsid w:val="00502C58"/>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A1B"/>
    <w:rsid w:val="00510B25"/>
    <w:rsid w:val="00510F6D"/>
    <w:rsid w:val="00511342"/>
    <w:rsid w:val="0051162E"/>
    <w:rsid w:val="005117D6"/>
    <w:rsid w:val="00511BA9"/>
    <w:rsid w:val="00511E67"/>
    <w:rsid w:val="00512182"/>
    <w:rsid w:val="00512747"/>
    <w:rsid w:val="005128FF"/>
    <w:rsid w:val="00512A11"/>
    <w:rsid w:val="005133A6"/>
    <w:rsid w:val="00513B06"/>
    <w:rsid w:val="00513C02"/>
    <w:rsid w:val="00513CB8"/>
    <w:rsid w:val="00513D9A"/>
    <w:rsid w:val="00513F8F"/>
    <w:rsid w:val="00514455"/>
    <w:rsid w:val="00514678"/>
    <w:rsid w:val="005147E7"/>
    <w:rsid w:val="00514882"/>
    <w:rsid w:val="005149A2"/>
    <w:rsid w:val="00514CD3"/>
    <w:rsid w:val="00514CEE"/>
    <w:rsid w:val="00514DCF"/>
    <w:rsid w:val="005150E4"/>
    <w:rsid w:val="005154AC"/>
    <w:rsid w:val="0051561F"/>
    <w:rsid w:val="00515907"/>
    <w:rsid w:val="00515DAD"/>
    <w:rsid w:val="00515E2B"/>
    <w:rsid w:val="005167B8"/>
    <w:rsid w:val="00516B96"/>
    <w:rsid w:val="00517119"/>
    <w:rsid w:val="005173A4"/>
    <w:rsid w:val="005174C4"/>
    <w:rsid w:val="0051750A"/>
    <w:rsid w:val="0051770E"/>
    <w:rsid w:val="00517A27"/>
    <w:rsid w:val="00517AD7"/>
    <w:rsid w:val="00517C91"/>
    <w:rsid w:val="0052001B"/>
    <w:rsid w:val="005205C8"/>
    <w:rsid w:val="005206F7"/>
    <w:rsid w:val="0052140B"/>
    <w:rsid w:val="00521490"/>
    <w:rsid w:val="00521D65"/>
    <w:rsid w:val="00521DB1"/>
    <w:rsid w:val="0052217F"/>
    <w:rsid w:val="005221A4"/>
    <w:rsid w:val="005225D6"/>
    <w:rsid w:val="00522897"/>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781"/>
    <w:rsid w:val="00525EAA"/>
    <w:rsid w:val="00525F16"/>
    <w:rsid w:val="00525F71"/>
    <w:rsid w:val="0052610E"/>
    <w:rsid w:val="00526155"/>
    <w:rsid w:val="00526270"/>
    <w:rsid w:val="00526433"/>
    <w:rsid w:val="005269C2"/>
    <w:rsid w:val="00526BB0"/>
    <w:rsid w:val="00526C2D"/>
    <w:rsid w:val="00526C8A"/>
    <w:rsid w:val="00526D38"/>
    <w:rsid w:val="00527096"/>
    <w:rsid w:val="00527160"/>
    <w:rsid w:val="005273B6"/>
    <w:rsid w:val="00527489"/>
    <w:rsid w:val="00527D7C"/>
    <w:rsid w:val="00527E84"/>
    <w:rsid w:val="0053000E"/>
    <w:rsid w:val="0053012B"/>
    <w:rsid w:val="0053048E"/>
    <w:rsid w:val="005304B7"/>
    <w:rsid w:val="0053058D"/>
    <w:rsid w:val="00530595"/>
    <w:rsid w:val="00530667"/>
    <w:rsid w:val="00530AFD"/>
    <w:rsid w:val="00530DE4"/>
    <w:rsid w:val="00530F75"/>
    <w:rsid w:val="00531191"/>
    <w:rsid w:val="005313CD"/>
    <w:rsid w:val="005316A9"/>
    <w:rsid w:val="0053173A"/>
    <w:rsid w:val="00531824"/>
    <w:rsid w:val="005319FD"/>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B24"/>
    <w:rsid w:val="00533CB1"/>
    <w:rsid w:val="00534087"/>
    <w:rsid w:val="005347FB"/>
    <w:rsid w:val="0053480B"/>
    <w:rsid w:val="005349EB"/>
    <w:rsid w:val="00534A38"/>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B0"/>
    <w:rsid w:val="00541ACD"/>
    <w:rsid w:val="00541E2B"/>
    <w:rsid w:val="005421F5"/>
    <w:rsid w:val="0054238C"/>
    <w:rsid w:val="005426E1"/>
    <w:rsid w:val="00542D33"/>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7FF"/>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3D"/>
    <w:rsid w:val="00546ADD"/>
    <w:rsid w:val="00546B78"/>
    <w:rsid w:val="00547123"/>
    <w:rsid w:val="0054754D"/>
    <w:rsid w:val="00547FA0"/>
    <w:rsid w:val="00547FC0"/>
    <w:rsid w:val="00550125"/>
    <w:rsid w:val="005504D9"/>
    <w:rsid w:val="00550922"/>
    <w:rsid w:val="00550C80"/>
    <w:rsid w:val="00550D6F"/>
    <w:rsid w:val="00550E0B"/>
    <w:rsid w:val="00550E94"/>
    <w:rsid w:val="005511B1"/>
    <w:rsid w:val="00551E1E"/>
    <w:rsid w:val="00551E52"/>
    <w:rsid w:val="00552038"/>
    <w:rsid w:val="0055233E"/>
    <w:rsid w:val="00552569"/>
    <w:rsid w:val="005526F2"/>
    <w:rsid w:val="00552DF7"/>
    <w:rsid w:val="00552FF4"/>
    <w:rsid w:val="0055345C"/>
    <w:rsid w:val="0055390C"/>
    <w:rsid w:val="00553C5D"/>
    <w:rsid w:val="00553C8A"/>
    <w:rsid w:val="00553DAC"/>
    <w:rsid w:val="0055410A"/>
    <w:rsid w:val="005545FE"/>
    <w:rsid w:val="005547CB"/>
    <w:rsid w:val="0055486E"/>
    <w:rsid w:val="00554C19"/>
    <w:rsid w:val="00554DF7"/>
    <w:rsid w:val="00554FDE"/>
    <w:rsid w:val="00554FF2"/>
    <w:rsid w:val="0055509E"/>
    <w:rsid w:val="00555446"/>
    <w:rsid w:val="0055544F"/>
    <w:rsid w:val="005554C5"/>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6E7"/>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6B2"/>
    <w:rsid w:val="005647FD"/>
    <w:rsid w:val="00564909"/>
    <w:rsid w:val="005651F7"/>
    <w:rsid w:val="00565239"/>
    <w:rsid w:val="005655BE"/>
    <w:rsid w:val="00565679"/>
    <w:rsid w:val="005658B2"/>
    <w:rsid w:val="00565E28"/>
    <w:rsid w:val="00565F7D"/>
    <w:rsid w:val="00565FA5"/>
    <w:rsid w:val="0056613E"/>
    <w:rsid w:val="00566B83"/>
    <w:rsid w:val="00566C80"/>
    <w:rsid w:val="00566E03"/>
    <w:rsid w:val="0056719E"/>
    <w:rsid w:val="005676C4"/>
    <w:rsid w:val="00567BE6"/>
    <w:rsid w:val="00567C01"/>
    <w:rsid w:val="00567CD5"/>
    <w:rsid w:val="005701C5"/>
    <w:rsid w:val="005703E3"/>
    <w:rsid w:val="0057054C"/>
    <w:rsid w:val="005706C1"/>
    <w:rsid w:val="00570825"/>
    <w:rsid w:val="005708C3"/>
    <w:rsid w:val="005708C6"/>
    <w:rsid w:val="00570A22"/>
    <w:rsid w:val="00570C83"/>
    <w:rsid w:val="0057101C"/>
    <w:rsid w:val="00571358"/>
    <w:rsid w:val="00571382"/>
    <w:rsid w:val="005719CC"/>
    <w:rsid w:val="00571C9B"/>
    <w:rsid w:val="00571D1D"/>
    <w:rsid w:val="00571E84"/>
    <w:rsid w:val="0057225B"/>
    <w:rsid w:val="0057226F"/>
    <w:rsid w:val="00572364"/>
    <w:rsid w:val="00572583"/>
    <w:rsid w:val="00572643"/>
    <w:rsid w:val="00572700"/>
    <w:rsid w:val="00572968"/>
    <w:rsid w:val="00572CD9"/>
    <w:rsid w:val="00572DB1"/>
    <w:rsid w:val="00572E58"/>
    <w:rsid w:val="00572F26"/>
    <w:rsid w:val="00572F9D"/>
    <w:rsid w:val="00573038"/>
    <w:rsid w:val="005730FF"/>
    <w:rsid w:val="0057343C"/>
    <w:rsid w:val="0057380A"/>
    <w:rsid w:val="00573948"/>
    <w:rsid w:val="005739AC"/>
    <w:rsid w:val="00573BB0"/>
    <w:rsid w:val="00573D1D"/>
    <w:rsid w:val="00573D2B"/>
    <w:rsid w:val="00573F24"/>
    <w:rsid w:val="00574167"/>
    <w:rsid w:val="00574454"/>
    <w:rsid w:val="00574694"/>
    <w:rsid w:val="00574886"/>
    <w:rsid w:val="00574A09"/>
    <w:rsid w:val="00574B86"/>
    <w:rsid w:val="00574DAC"/>
    <w:rsid w:val="005753DB"/>
    <w:rsid w:val="00575403"/>
    <w:rsid w:val="005758BA"/>
    <w:rsid w:val="00575E27"/>
    <w:rsid w:val="00575EC1"/>
    <w:rsid w:val="00575FE0"/>
    <w:rsid w:val="0057672D"/>
    <w:rsid w:val="00576A37"/>
    <w:rsid w:val="00576C02"/>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B4E"/>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78"/>
    <w:rsid w:val="005863AF"/>
    <w:rsid w:val="00586405"/>
    <w:rsid w:val="00586696"/>
    <w:rsid w:val="00586897"/>
    <w:rsid w:val="005868B8"/>
    <w:rsid w:val="00586EA1"/>
    <w:rsid w:val="00586F08"/>
    <w:rsid w:val="0058702F"/>
    <w:rsid w:val="00587056"/>
    <w:rsid w:val="00587117"/>
    <w:rsid w:val="005872B5"/>
    <w:rsid w:val="0058759B"/>
    <w:rsid w:val="0058764D"/>
    <w:rsid w:val="00587814"/>
    <w:rsid w:val="00587970"/>
    <w:rsid w:val="00587F35"/>
    <w:rsid w:val="0059015F"/>
    <w:rsid w:val="00590203"/>
    <w:rsid w:val="00590919"/>
    <w:rsid w:val="00590B59"/>
    <w:rsid w:val="00590BF6"/>
    <w:rsid w:val="00591777"/>
    <w:rsid w:val="00591B9C"/>
    <w:rsid w:val="00591D43"/>
    <w:rsid w:val="00592160"/>
    <w:rsid w:val="005923C9"/>
    <w:rsid w:val="0059284F"/>
    <w:rsid w:val="005928BF"/>
    <w:rsid w:val="00592D3E"/>
    <w:rsid w:val="005934BF"/>
    <w:rsid w:val="00593A7F"/>
    <w:rsid w:val="00593ADD"/>
    <w:rsid w:val="00594131"/>
    <w:rsid w:val="005943C6"/>
    <w:rsid w:val="00594961"/>
    <w:rsid w:val="005954F2"/>
    <w:rsid w:val="00595777"/>
    <w:rsid w:val="0059580B"/>
    <w:rsid w:val="005958BE"/>
    <w:rsid w:val="005958CA"/>
    <w:rsid w:val="00595C35"/>
    <w:rsid w:val="00595E99"/>
    <w:rsid w:val="00596018"/>
    <w:rsid w:val="00596063"/>
    <w:rsid w:val="005960F8"/>
    <w:rsid w:val="00596283"/>
    <w:rsid w:val="00596308"/>
    <w:rsid w:val="0059648E"/>
    <w:rsid w:val="00596702"/>
    <w:rsid w:val="005968C4"/>
    <w:rsid w:val="005968F0"/>
    <w:rsid w:val="00596A56"/>
    <w:rsid w:val="0059715B"/>
    <w:rsid w:val="005973C7"/>
    <w:rsid w:val="00597605"/>
    <w:rsid w:val="00597946"/>
    <w:rsid w:val="005979B8"/>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B4"/>
    <w:rsid w:val="005A25EB"/>
    <w:rsid w:val="005A28F0"/>
    <w:rsid w:val="005A29CF"/>
    <w:rsid w:val="005A2A12"/>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C6D"/>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268"/>
    <w:rsid w:val="005B233F"/>
    <w:rsid w:val="005B2BEB"/>
    <w:rsid w:val="005B2D4D"/>
    <w:rsid w:val="005B2EB8"/>
    <w:rsid w:val="005B355C"/>
    <w:rsid w:val="005B3995"/>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72"/>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1C"/>
    <w:rsid w:val="005C3D7D"/>
    <w:rsid w:val="005C4080"/>
    <w:rsid w:val="005C41DC"/>
    <w:rsid w:val="005C4233"/>
    <w:rsid w:val="005C42EB"/>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1F3"/>
    <w:rsid w:val="005D241F"/>
    <w:rsid w:val="005D24A2"/>
    <w:rsid w:val="005D26D0"/>
    <w:rsid w:val="005D26D7"/>
    <w:rsid w:val="005D28B0"/>
    <w:rsid w:val="005D2A49"/>
    <w:rsid w:val="005D2B7E"/>
    <w:rsid w:val="005D2EE8"/>
    <w:rsid w:val="005D3100"/>
    <w:rsid w:val="005D31C7"/>
    <w:rsid w:val="005D31D3"/>
    <w:rsid w:val="005D35E3"/>
    <w:rsid w:val="005D4325"/>
    <w:rsid w:val="005D4429"/>
    <w:rsid w:val="005D4764"/>
    <w:rsid w:val="005D5242"/>
    <w:rsid w:val="005D52AE"/>
    <w:rsid w:val="005D5499"/>
    <w:rsid w:val="005D54F7"/>
    <w:rsid w:val="005D576B"/>
    <w:rsid w:val="005D594D"/>
    <w:rsid w:val="005D5975"/>
    <w:rsid w:val="005D5E46"/>
    <w:rsid w:val="005D609E"/>
    <w:rsid w:val="005D6132"/>
    <w:rsid w:val="005D6275"/>
    <w:rsid w:val="005D642C"/>
    <w:rsid w:val="005D64A5"/>
    <w:rsid w:val="005D6929"/>
    <w:rsid w:val="005D6B30"/>
    <w:rsid w:val="005D6E1C"/>
    <w:rsid w:val="005D7110"/>
    <w:rsid w:val="005D744E"/>
    <w:rsid w:val="005D76AC"/>
    <w:rsid w:val="005D7741"/>
    <w:rsid w:val="005D7C8C"/>
    <w:rsid w:val="005D7E04"/>
    <w:rsid w:val="005E0079"/>
    <w:rsid w:val="005E0082"/>
    <w:rsid w:val="005E0A5D"/>
    <w:rsid w:val="005E0E13"/>
    <w:rsid w:val="005E0F0D"/>
    <w:rsid w:val="005E1173"/>
    <w:rsid w:val="005E1385"/>
    <w:rsid w:val="005E1393"/>
    <w:rsid w:val="005E1A58"/>
    <w:rsid w:val="005E1C06"/>
    <w:rsid w:val="005E1FEB"/>
    <w:rsid w:val="005E20C9"/>
    <w:rsid w:val="005E2141"/>
    <w:rsid w:val="005E2369"/>
    <w:rsid w:val="005E23D8"/>
    <w:rsid w:val="005E2980"/>
    <w:rsid w:val="005E2E2C"/>
    <w:rsid w:val="005E2F89"/>
    <w:rsid w:val="005E32AC"/>
    <w:rsid w:val="005E35FD"/>
    <w:rsid w:val="005E377B"/>
    <w:rsid w:val="005E383F"/>
    <w:rsid w:val="005E39D1"/>
    <w:rsid w:val="005E3B3E"/>
    <w:rsid w:val="005E41E2"/>
    <w:rsid w:val="005E48F7"/>
    <w:rsid w:val="005E4B4D"/>
    <w:rsid w:val="005E4C44"/>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02D"/>
    <w:rsid w:val="005F0123"/>
    <w:rsid w:val="005F031E"/>
    <w:rsid w:val="005F06AD"/>
    <w:rsid w:val="005F0B4C"/>
    <w:rsid w:val="005F0B53"/>
    <w:rsid w:val="005F0C46"/>
    <w:rsid w:val="005F0C56"/>
    <w:rsid w:val="005F0F84"/>
    <w:rsid w:val="005F15CA"/>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41"/>
    <w:rsid w:val="006004D6"/>
    <w:rsid w:val="006004DE"/>
    <w:rsid w:val="0060091F"/>
    <w:rsid w:val="00600B14"/>
    <w:rsid w:val="00601072"/>
    <w:rsid w:val="0060144E"/>
    <w:rsid w:val="00601564"/>
    <w:rsid w:val="006015C5"/>
    <w:rsid w:val="00601754"/>
    <w:rsid w:val="006017A7"/>
    <w:rsid w:val="00601CA1"/>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503"/>
    <w:rsid w:val="00606D0C"/>
    <w:rsid w:val="00607039"/>
    <w:rsid w:val="00607244"/>
    <w:rsid w:val="00607247"/>
    <w:rsid w:val="0060731A"/>
    <w:rsid w:val="006073CE"/>
    <w:rsid w:val="006074B1"/>
    <w:rsid w:val="006076B4"/>
    <w:rsid w:val="00607862"/>
    <w:rsid w:val="006079D8"/>
    <w:rsid w:val="00607ADE"/>
    <w:rsid w:val="00607C08"/>
    <w:rsid w:val="00607E68"/>
    <w:rsid w:val="00610100"/>
    <w:rsid w:val="00610161"/>
    <w:rsid w:val="006102C6"/>
    <w:rsid w:val="006103F0"/>
    <w:rsid w:val="006104F9"/>
    <w:rsid w:val="00610648"/>
    <w:rsid w:val="006109EB"/>
    <w:rsid w:val="00610BA3"/>
    <w:rsid w:val="00610E3E"/>
    <w:rsid w:val="00610F56"/>
    <w:rsid w:val="00611039"/>
    <w:rsid w:val="006113A9"/>
    <w:rsid w:val="00611E25"/>
    <w:rsid w:val="006127FA"/>
    <w:rsid w:val="006128FF"/>
    <w:rsid w:val="00612A12"/>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0C"/>
    <w:rsid w:val="00614D1E"/>
    <w:rsid w:val="0061524B"/>
    <w:rsid w:val="006152B5"/>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D35"/>
    <w:rsid w:val="00617F5D"/>
    <w:rsid w:val="006201A2"/>
    <w:rsid w:val="0062024A"/>
    <w:rsid w:val="00620254"/>
    <w:rsid w:val="00620296"/>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2E40"/>
    <w:rsid w:val="00633940"/>
    <w:rsid w:val="00633951"/>
    <w:rsid w:val="0063395F"/>
    <w:rsid w:val="00633965"/>
    <w:rsid w:val="00633972"/>
    <w:rsid w:val="00633B5E"/>
    <w:rsid w:val="00633C0A"/>
    <w:rsid w:val="00633D62"/>
    <w:rsid w:val="00633D94"/>
    <w:rsid w:val="0063405E"/>
    <w:rsid w:val="006341AD"/>
    <w:rsid w:val="00634411"/>
    <w:rsid w:val="00634480"/>
    <w:rsid w:val="006347F5"/>
    <w:rsid w:val="00634DF4"/>
    <w:rsid w:val="00635210"/>
    <w:rsid w:val="006356FE"/>
    <w:rsid w:val="006357C8"/>
    <w:rsid w:val="00635E1A"/>
    <w:rsid w:val="00635EDC"/>
    <w:rsid w:val="00635F56"/>
    <w:rsid w:val="00635FAD"/>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1F81"/>
    <w:rsid w:val="00642C15"/>
    <w:rsid w:val="00642D10"/>
    <w:rsid w:val="00643556"/>
    <w:rsid w:val="00643751"/>
    <w:rsid w:val="00643769"/>
    <w:rsid w:val="006437A9"/>
    <w:rsid w:val="006437EE"/>
    <w:rsid w:val="00643887"/>
    <w:rsid w:val="0064395D"/>
    <w:rsid w:val="00643973"/>
    <w:rsid w:val="0064398B"/>
    <w:rsid w:val="00644200"/>
    <w:rsid w:val="0064428B"/>
    <w:rsid w:val="0064442E"/>
    <w:rsid w:val="00644511"/>
    <w:rsid w:val="00644864"/>
    <w:rsid w:val="0064486C"/>
    <w:rsid w:val="00644A33"/>
    <w:rsid w:val="00644E60"/>
    <w:rsid w:val="00644F77"/>
    <w:rsid w:val="00645197"/>
    <w:rsid w:val="0064549A"/>
    <w:rsid w:val="006455A3"/>
    <w:rsid w:val="006457B7"/>
    <w:rsid w:val="00646037"/>
    <w:rsid w:val="006464DB"/>
    <w:rsid w:val="006469B5"/>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472"/>
    <w:rsid w:val="006567BF"/>
    <w:rsid w:val="0065694E"/>
    <w:rsid w:val="00656B14"/>
    <w:rsid w:val="00656C59"/>
    <w:rsid w:val="00656D6F"/>
    <w:rsid w:val="00657005"/>
    <w:rsid w:val="0065762B"/>
    <w:rsid w:val="006578D9"/>
    <w:rsid w:val="00657A5B"/>
    <w:rsid w:val="00657F0E"/>
    <w:rsid w:val="00657F67"/>
    <w:rsid w:val="006601F9"/>
    <w:rsid w:val="006602D1"/>
    <w:rsid w:val="006605DC"/>
    <w:rsid w:val="006609E6"/>
    <w:rsid w:val="00660D00"/>
    <w:rsid w:val="00660DAD"/>
    <w:rsid w:val="00660EDA"/>
    <w:rsid w:val="00660F16"/>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62"/>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12"/>
    <w:rsid w:val="00672966"/>
    <w:rsid w:val="006729A2"/>
    <w:rsid w:val="00672DAB"/>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4E82"/>
    <w:rsid w:val="0067517B"/>
    <w:rsid w:val="00675306"/>
    <w:rsid w:val="006755D1"/>
    <w:rsid w:val="00675652"/>
    <w:rsid w:val="006757DC"/>
    <w:rsid w:val="006757F4"/>
    <w:rsid w:val="00675A29"/>
    <w:rsid w:val="00675E8E"/>
    <w:rsid w:val="0067616B"/>
    <w:rsid w:val="006767B8"/>
    <w:rsid w:val="006769FF"/>
    <w:rsid w:val="00676E98"/>
    <w:rsid w:val="00677102"/>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6A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6ABC"/>
    <w:rsid w:val="00686B78"/>
    <w:rsid w:val="00687141"/>
    <w:rsid w:val="0068717D"/>
    <w:rsid w:val="0068721F"/>
    <w:rsid w:val="006874BF"/>
    <w:rsid w:val="0068793A"/>
    <w:rsid w:val="00687E09"/>
    <w:rsid w:val="006901CD"/>
    <w:rsid w:val="006905B3"/>
    <w:rsid w:val="006906DF"/>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50F"/>
    <w:rsid w:val="00693873"/>
    <w:rsid w:val="00693CA1"/>
    <w:rsid w:val="006943ED"/>
    <w:rsid w:val="0069447C"/>
    <w:rsid w:val="006949AD"/>
    <w:rsid w:val="00694F91"/>
    <w:rsid w:val="00695003"/>
    <w:rsid w:val="00695184"/>
    <w:rsid w:val="00695371"/>
    <w:rsid w:val="006958E2"/>
    <w:rsid w:val="006958E7"/>
    <w:rsid w:val="00695C33"/>
    <w:rsid w:val="00695E95"/>
    <w:rsid w:val="00695F2E"/>
    <w:rsid w:val="00696244"/>
    <w:rsid w:val="00696787"/>
    <w:rsid w:val="006969D6"/>
    <w:rsid w:val="00696A1A"/>
    <w:rsid w:val="00696DFF"/>
    <w:rsid w:val="0069755C"/>
    <w:rsid w:val="006979B9"/>
    <w:rsid w:val="006979DC"/>
    <w:rsid w:val="00697C2C"/>
    <w:rsid w:val="00697D5A"/>
    <w:rsid w:val="00697DE7"/>
    <w:rsid w:val="00697E3A"/>
    <w:rsid w:val="006A015F"/>
    <w:rsid w:val="006A05A4"/>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7CC"/>
    <w:rsid w:val="006A2D0E"/>
    <w:rsid w:val="006A2E1C"/>
    <w:rsid w:val="006A2E66"/>
    <w:rsid w:val="006A3227"/>
    <w:rsid w:val="006A3396"/>
    <w:rsid w:val="006A3574"/>
    <w:rsid w:val="006A35AF"/>
    <w:rsid w:val="006A376D"/>
    <w:rsid w:val="006A3F94"/>
    <w:rsid w:val="006A4113"/>
    <w:rsid w:val="006A41F4"/>
    <w:rsid w:val="006A434E"/>
    <w:rsid w:val="006A457C"/>
    <w:rsid w:val="006A4584"/>
    <w:rsid w:val="006A484F"/>
    <w:rsid w:val="006A49B5"/>
    <w:rsid w:val="006A5052"/>
    <w:rsid w:val="006A5185"/>
    <w:rsid w:val="006A5976"/>
    <w:rsid w:val="006A5A24"/>
    <w:rsid w:val="006A5A45"/>
    <w:rsid w:val="006A5AA2"/>
    <w:rsid w:val="006A5CA3"/>
    <w:rsid w:val="006A5E26"/>
    <w:rsid w:val="006A6235"/>
    <w:rsid w:val="006A64BD"/>
    <w:rsid w:val="006A66BA"/>
    <w:rsid w:val="006A6725"/>
    <w:rsid w:val="006A69DF"/>
    <w:rsid w:val="006A6B14"/>
    <w:rsid w:val="006A6B69"/>
    <w:rsid w:val="006A6FAF"/>
    <w:rsid w:val="006A7574"/>
    <w:rsid w:val="006A7A7C"/>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91"/>
    <w:rsid w:val="006B2BC5"/>
    <w:rsid w:val="006B3294"/>
    <w:rsid w:val="006B3598"/>
    <w:rsid w:val="006B393F"/>
    <w:rsid w:val="006B3E55"/>
    <w:rsid w:val="006B40F5"/>
    <w:rsid w:val="006B415A"/>
    <w:rsid w:val="006B43A2"/>
    <w:rsid w:val="006B49F6"/>
    <w:rsid w:val="006B4D4E"/>
    <w:rsid w:val="006B5283"/>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905"/>
    <w:rsid w:val="006B7F6B"/>
    <w:rsid w:val="006C03B2"/>
    <w:rsid w:val="006C07F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80D"/>
    <w:rsid w:val="006C49C8"/>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23"/>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AC8"/>
    <w:rsid w:val="006D6C1C"/>
    <w:rsid w:val="006D6CFD"/>
    <w:rsid w:val="006D7056"/>
    <w:rsid w:val="006D72A1"/>
    <w:rsid w:val="006D7317"/>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1A0C"/>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4DD3"/>
    <w:rsid w:val="006E512D"/>
    <w:rsid w:val="006E5151"/>
    <w:rsid w:val="006E54EC"/>
    <w:rsid w:val="006E5545"/>
    <w:rsid w:val="006E554E"/>
    <w:rsid w:val="006E55A4"/>
    <w:rsid w:val="006E58AC"/>
    <w:rsid w:val="006E5E9E"/>
    <w:rsid w:val="006E63AC"/>
    <w:rsid w:val="006E63DE"/>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111"/>
    <w:rsid w:val="006F12C7"/>
    <w:rsid w:val="006F1354"/>
    <w:rsid w:val="006F1629"/>
    <w:rsid w:val="006F1897"/>
    <w:rsid w:val="006F1C02"/>
    <w:rsid w:val="006F1C96"/>
    <w:rsid w:val="006F1D86"/>
    <w:rsid w:val="006F22CB"/>
    <w:rsid w:val="006F291E"/>
    <w:rsid w:val="006F2B10"/>
    <w:rsid w:val="006F2DB3"/>
    <w:rsid w:val="006F2E21"/>
    <w:rsid w:val="006F3052"/>
    <w:rsid w:val="006F314D"/>
    <w:rsid w:val="006F3738"/>
    <w:rsid w:val="006F37EC"/>
    <w:rsid w:val="006F3B01"/>
    <w:rsid w:val="006F3BDF"/>
    <w:rsid w:val="006F4072"/>
    <w:rsid w:val="006F4189"/>
    <w:rsid w:val="006F435C"/>
    <w:rsid w:val="006F449F"/>
    <w:rsid w:val="006F47F6"/>
    <w:rsid w:val="006F4A19"/>
    <w:rsid w:val="006F4B36"/>
    <w:rsid w:val="006F557B"/>
    <w:rsid w:val="006F5927"/>
    <w:rsid w:val="006F598B"/>
    <w:rsid w:val="006F5AF7"/>
    <w:rsid w:val="006F5B41"/>
    <w:rsid w:val="006F6051"/>
    <w:rsid w:val="006F651D"/>
    <w:rsid w:val="006F6559"/>
    <w:rsid w:val="006F6674"/>
    <w:rsid w:val="006F6689"/>
    <w:rsid w:val="006F6740"/>
    <w:rsid w:val="006F7031"/>
    <w:rsid w:val="006F70CD"/>
    <w:rsid w:val="006F725A"/>
    <w:rsid w:val="006F73ED"/>
    <w:rsid w:val="006F746D"/>
    <w:rsid w:val="006F7765"/>
    <w:rsid w:val="006F7793"/>
    <w:rsid w:val="006F78BE"/>
    <w:rsid w:val="006F7915"/>
    <w:rsid w:val="006F7923"/>
    <w:rsid w:val="006F7A92"/>
    <w:rsid w:val="006F7BD7"/>
    <w:rsid w:val="006F7C53"/>
    <w:rsid w:val="006F7E42"/>
    <w:rsid w:val="0070001A"/>
    <w:rsid w:val="00700042"/>
    <w:rsid w:val="0070023A"/>
    <w:rsid w:val="00700795"/>
    <w:rsid w:val="007008E3"/>
    <w:rsid w:val="00700CE1"/>
    <w:rsid w:val="007013FB"/>
    <w:rsid w:val="00701584"/>
    <w:rsid w:val="007017EA"/>
    <w:rsid w:val="0070181F"/>
    <w:rsid w:val="0070193E"/>
    <w:rsid w:val="00701B27"/>
    <w:rsid w:val="00701FEC"/>
    <w:rsid w:val="00702009"/>
    <w:rsid w:val="00702876"/>
    <w:rsid w:val="007028E8"/>
    <w:rsid w:val="00702BFC"/>
    <w:rsid w:val="00702E19"/>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095"/>
    <w:rsid w:val="007062E8"/>
    <w:rsid w:val="0070652C"/>
    <w:rsid w:val="00706C3D"/>
    <w:rsid w:val="00706E08"/>
    <w:rsid w:val="00706FCC"/>
    <w:rsid w:val="007070E2"/>
    <w:rsid w:val="0070711F"/>
    <w:rsid w:val="00707352"/>
    <w:rsid w:val="0070743B"/>
    <w:rsid w:val="007078D0"/>
    <w:rsid w:val="00707BAA"/>
    <w:rsid w:val="00707D11"/>
    <w:rsid w:val="007101EE"/>
    <w:rsid w:val="00710916"/>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943"/>
    <w:rsid w:val="00714312"/>
    <w:rsid w:val="00714722"/>
    <w:rsid w:val="0071475C"/>
    <w:rsid w:val="00714D6A"/>
    <w:rsid w:val="0071594B"/>
    <w:rsid w:val="00715DFE"/>
    <w:rsid w:val="00715F49"/>
    <w:rsid w:val="007162F2"/>
    <w:rsid w:val="007163BF"/>
    <w:rsid w:val="007163FF"/>
    <w:rsid w:val="0071649C"/>
    <w:rsid w:val="00716AEF"/>
    <w:rsid w:val="00716FC0"/>
    <w:rsid w:val="0071716F"/>
    <w:rsid w:val="00717267"/>
    <w:rsid w:val="007173A5"/>
    <w:rsid w:val="0071745B"/>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4F"/>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B24"/>
    <w:rsid w:val="00732E3A"/>
    <w:rsid w:val="007330FF"/>
    <w:rsid w:val="00733315"/>
    <w:rsid w:val="007337CF"/>
    <w:rsid w:val="00733858"/>
    <w:rsid w:val="0073391C"/>
    <w:rsid w:val="00733A74"/>
    <w:rsid w:val="00733A80"/>
    <w:rsid w:val="00733AA9"/>
    <w:rsid w:val="00733B3C"/>
    <w:rsid w:val="00733D2E"/>
    <w:rsid w:val="00733D4A"/>
    <w:rsid w:val="00733F4E"/>
    <w:rsid w:val="007341B9"/>
    <w:rsid w:val="00734391"/>
    <w:rsid w:val="0073497A"/>
    <w:rsid w:val="00734E93"/>
    <w:rsid w:val="007356D0"/>
    <w:rsid w:val="00735AD1"/>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472"/>
    <w:rsid w:val="00742695"/>
    <w:rsid w:val="00742832"/>
    <w:rsid w:val="007429FE"/>
    <w:rsid w:val="00742A51"/>
    <w:rsid w:val="00742BFB"/>
    <w:rsid w:val="00742CC3"/>
    <w:rsid w:val="00742EC0"/>
    <w:rsid w:val="0074321B"/>
    <w:rsid w:val="00743757"/>
    <w:rsid w:val="00743867"/>
    <w:rsid w:val="00743AFE"/>
    <w:rsid w:val="00744055"/>
    <w:rsid w:val="007440AD"/>
    <w:rsid w:val="007440E5"/>
    <w:rsid w:val="00744117"/>
    <w:rsid w:val="0074431A"/>
    <w:rsid w:val="00744563"/>
    <w:rsid w:val="007446AF"/>
    <w:rsid w:val="00744B79"/>
    <w:rsid w:val="00744FB1"/>
    <w:rsid w:val="0074576E"/>
    <w:rsid w:val="00745EBB"/>
    <w:rsid w:val="00745F9B"/>
    <w:rsid w:val="00746147"/>
    <w:rsid w:val="00746167"/>
    <w:rsid w:val="00746199"/>
    <w:rsid w:val="007461C7"/>
    <w:rsid w:val="0074644A"/>
    <w:rsid w:val="00746AAB"/>
    <w:rsid w:val="00747048"/>
    <w:rsid w:val="00747446"/>
    <w:rsid w:val="00747462"/>
    <w:rsid w:val="007477B7"/>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E8D"/>
    <w:rsid w:val="00752FE7"/>
    <w:rsid w:val="007536BB"/>
    <w:rsid w:val="00753B9D"/>
    <w:rsid w:val="00753D6B"/>
    <w:rsid w:val="00753F01"/>
    <w:rsid w:val="0075412E"/>
    <w:rsid w:val="00754698"/>
    <w:rsid w:val="00754D64"/>
    <w:rsid w:val="00754EE4"/>
    <w:rsid w:val="0075522A"/>
    <w:rsid w:val="00755B06"/>
    <w:rsid w:val="00755C65"/>
    <w:rsid w:val="00755E06"/>
    <w:rsid w:val="007564B4"/>
    <w:rsid w:val="007565E2"/>
    <w:rsid w:val="00756B9C"/>
    <w:rsid w:val="007570A3"/>
    <w:rsid w:val="007572E9"/>
    <w:rsid w:val="00757495"/>
    <w:rsid w:val="0075763D"/>
    <w:rsid w:val="007579B6"/>
    <w:rsid w:val="00757A61"/>
    <w:rsid w:val="00757B6F"/>
    <w:rsid w:val="00757C03"/>
    <w:rsid w:val="00757CA7"/>
    <w:rsid w:val="00757CD9"/>
    <w:rsid w:val="00757D4D"/>
    <w:rsid w:val="00757E6D"/>
    <w:rsid w:val="00757E8E"/>
    <w:rsid w:val="00757FE8"/>
    <w:rsid w:val="007600CF"/>
    <w:rsid w:val="007603D7"/>
    <w:rsid w:val="0076044A"/>
    <w:rsid w:val="007604E2"/>
    <w:rsid w:val="0076065D"/>
    <w:rsid w:val="00760756"/>
    <w:rsid w:val="00760868"/>
    <w:rsid w:val="00760D79"/>
    <w:rsid w:val="00760E75"/>
    <w:rsid w:val="00760F08"/>
    <w:rsid w:val="0076116D"/>
    <w:rsid w:val="007613AF"/>
    <w:rsid w:val="00761725"/>
    <w:rsid w:val="007619FB"/>
    <w:rsid w:val="00761E64"/>
    <w:rsid w:val="0076200C"/>
    <w:rsid w:val="0076223E"/>
    <w:rsid w:val="007622E4"/>
    <w:rsid w:val="007624B9"/>
    <w:rsid w:val="00762924"/>
    <w:rsid w:val="0076295C"/>
    <w:rsid w:val="00762A29"/>
    <w:rsid w:val="00763055"/>
    <w:rsid w:val="007632F6"/>
    <w:rsid w:val="0076375B"/>
    <w:rsid w:val="00763A8C"/>
    <w:rsid w:val="00763D32"/>
    <w:rsid w:val="00764134"/>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A42"/>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BBC"/>
    <w:rsid w:val="00771FB5"/>
    <w:rsid w:val="007721AD"/>
    <w:rsid w:val="00772900"/>
    <w:rsid w:val="00772D15"/>
    <w:rsid w:val="00772D2D"/>
    <w:rsid w:val="00772DC3"/>
    <w:rsid w:val="007733C4"/>
    <w:rsid w:val="00773F28"/>
    <w:rsid w:val="007743A1"/>
    <w:rsid w:val="007744EF"/>
    <w:rsid w:val="007750DC"/>
    <w:rsid w:val="00775330"/>
    <w:rsid w:val="00775864"/>
    <w:rsid w:val="00775BAA"/>
    <w:rsid w:val="00775EFD"/>
    <w:rsid w:val="00775F11"/>
    <w:rsid w:val="007762CD"/>
    <w:rsid w:val="0077666F"/>
    <w:rsid w:val="00776832"/>
    <w:rsid w:val="007768F2"/>
    <w:rsid w:val="00776BA0"/>
    <w:rsid w:val="00776E40"/>
    <w:rsid w:val="00776E9E"/>
    <w:rsid w:val="0077703B"/>
    <w:rsid w:val="00777053"/>
    <w:rsid w:val="007776DA"/>
    <w:rsid w:val="007779E1"/>
    <w:rsid w:val="00777CD9"/>
    <w:rsid w:val="00777EE9"/>
    <w:rsid w:val="00780455"/>
    <w:rsid w:val="00780657"/>
    <w:rsid w:val="00780676"/>
    <w:rsid w:val="00780980"/>
    <w:rsid w:val="007809D3"/>
    <w:rsid w:val="007809E1"/>
    <w:rsid w:val="00780ADB"/>
    <w:rsid w:val="00780B1F"/>
    <w:rsid w:val="00780FAE"/>
    <w:rsid w:val="00781172"/>
    <w:rsid w:val="0078146E"/>
    <w:rsid w:val="0078156D"/>
    <w:rsid w:val="00781633"/>
    <w:rsid w:val="0078165E"/>
    <w:rsid w:val="007816CF"/>
    <w:rsid w:val="007816FD"/>
    <w:rsid w:val="007816FF"/>
    <w:rsid w:val="00781B33"/>
    <w:rsid w:val="00781B9A"/>
    <w:rsid w:val="00781DAD"/>
    <w:rsid w:val="00781FE0"/>
    <w:rsid w:val="0078212C"/>
    <w:rsid w:val="00782152"/>
    <w:rsid w:val="00782266"/>
    <w:rsid w:val="007823DE"/>
    <w:rsid w:val="0078243D"/>
    <w:rsid w:val="00782CEA"/>
    <w:rsid w:val="00782D8A"/>
    <w:rsid w:val="0078300A"/>
    <w:rsid w:val="007831EB"/>
    <w:rsid w:val="00783315"/>
    <w:rsid w:val="007833C3"/>
    <w:rsid w:val="00783580"/>
    <w:rsid w:val="007837BE"/>
    <w:rsid w:val="0078380D"/>
    <w:rsid w:val="00783BA4"/>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BFD"/>
    <w:rsid w:val="00791EFA"/>
    <w:rsid w:val="007920A6"/>
    <w:rsid w:val="007922A9"/>
    <w:rsid w:val="007926B7"/>
    <w:rsid w:val="0079279A"/>
    <w:rsid w:val="00792867"/>
    <w:rsid w:val="00792B57"/>
    <w:rsid w:val="00792BFC"/>
    <w:rsid w:val="00792C8A"/>
    <w:rsid w:val="00792ECC"/>
    <w:rsid w:val="00792ED5"/>
    <w:rsid w:val="00793213"/>
    <w:rsid w:val="007933B6"/>
    <w:rsid w:val="007939C7"/>
    <w:rsid w:val="00793BDD"/>
    <w:rsid w:val="00793DED"/>
    <w:rsid w:val="00793F70"/>
    <w:rsid w:val="0079436C"/>
    <w:rsid w:val="007947FB"/>
    <w:rsid w:val="00794980"/>
    <w:rsid w:val="007949DE"/>
    <w:rsid w:val="00794DEA"/>
    <w:rsid w:val="007954AC"/>
    <w:rsid w:val="0079601B"/>
    <w:rsid w:val="007962E1"/>
    <w:rsid w:val="0079663F"/>
    <w:rsid w:val="00796F91"/>
    <w:rsid w:val="0079727F"/>
    <w:rsid w:val="00797362"/>
    <w:rsid w:val="00797D3D"/>
    <w:rsid w:val="00797DAA"/>
    <w:rsid w:val="00797E00"/>
    <w:rsid w:val="00797FCF"/>
    <w:rsid w:val="007A0321"/>
    <w:rsid w:val="007A0506"/>
    <w:rsid w:val="007A0616"/>
    <w:rsid w:val="007A0983"/>
    <w:rsid w:val="007A099A"/>
    <w:rsid w:val="007A09C4"/>
    <w:rsid w:val="007A0A6E"/>
    <w:rsid w:val="007A0DAC"/>
    <w:rsid w:val="007A1189"/>
    <w:rsid w:val="007A15BA"/>
    <w:rsid w:val="007A166E"/>
    <w:rsid w:val="007A1B63"/>
    <w:rsid w:val="007A1BD6"/>
    <w:rsid w:val="007A1EF3"/>
    <w:rsid w:val="007A1FFB"/>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89C"/>
    <w:rsid w:val="007A5904"/>
    <w:rsid w:val="007A590F"/>
    <w:rsid w:val="007A5A76"/>
    <w:rsid w:val="007A5DBC"/>
    <w:rsid w:val="007A618D"/>
    <w:rsid w:val="007A6333"/>
    <w:rsid w:val="007A6477"/>
    <w:rsid w:val="007A6660"/>
    <w:rsid w:val="007A6909"/>
    <w:rsid w:val="007A7324"/>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B5D"/>
    <w:rsid w:val="007B1BAF"/>
    <w:rsid w:val="007B1F96"/>
    <w:rsid w:val="007B1F9A"/>
    <w:rsid w:val="007B2019"/>
    <w:rsid w:val="007B21A9"/>
    <w:rsid w:val="007B2638"/>
    <w:rsid w:val="007B26F5"/>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3DA"/>
    <w:rsid w:val="007C0880"/>
    <w:rsid w:val="007C0BD2"/>
    <w:rsid w:val="007C0F3A"/>
    <w:rsid w:val="007C1065"/>
    <w:rsid w:val="007C11FC"/>
    <w:rsid w:val="007C14B2"/>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4CD7"/>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003"/>
    <w:rsid w:val="007C7318"/>
    <w:rsid w:val="007C77EC"/>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33B"/>
    <w:rsid w:val="007D78CE"/>
    <w:rsid w:val="007D794A"/>
    <w:rsid w:val="007D7E3F"/>
    <w:rsid w:val="007D7E94"/>
    <w:rsid w:val="007E00A4"/>
    <w:rsid w:val="007E015B"/>
    <w:rsid w:val="007E0162"/>
    <w:rsid w:val="007E02CC"/>
    <w:rsid w:val="007E02CF"/>
    <w:rsid w:val="007E07FD"/>
    <w:rsid w:val="007E0981"/>
    <w:rsid w:val="007E0986"/>
    <w:rsid w:val="007E09A1"/>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C52"/>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5E60"/>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B6A"/>
    <w:rsid w:val="00800D5F"/>
    <w:rsid w:val="00800D7A"/>
    <w:rsid w:val="008013B8"/>
    <w:rsid w:val="0080179D"/>
    <w:rsid w:val="00801838"/>
    <w:rsid w:val="00801A45"/>
    <w:rsid w:val="00801C93"/>
    <w:rsid w:val="00801DFB"/>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7E1"/>
    <w:rsid w:val="00807A13"/>
    <w:rsid w:val="00807B4E"/>
    <w:rsid w:val="00807D28"/>
    <w:rsid w:val="00807D5E"/>
    <w:rsid w:val="00807E1B"/>
    <w:rsid w:val="0081012C"/>
    <w:rsid w:val="00810C3E"/>
    <w:rsid w:val="00810DE9"/>
    <w:rsid w:val="00810EAE"/>
    <w:rsid w:val="00811036"/>
    <w:rsid w:val="008112A8"/>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47"/>
    <w:rsid w:val="00816A54"/>
    <w:rsid w:val="00816D94"/>
    <w:rsid w:val="0081727D"/>
    <w:rsid w:val="00817508"/>
    <w:rsid w:val="00817742"/>
    <w:rsid w:val="00817829"/>
    <w:rsid w:val="0081787C"/>
    <w:rsid w:val="00817B8F"/>
    <w:rsid w:val="00817C96"/>
    <w:rsid w:val="00817D2A"/>
    <w:rsid w:val="00817F27"/>
    <w:rsid w:val="00820995"/>
    <w:rsid w:val="00820AB4"/>
    <w:rsid w:val="00820CDF"/>
    <w:rsid w:val="00820DF1"/>
    <w:rsid w:val="0082172C"/>
    <w:rsid w:val="00821781"/>
    <w:rsid w:val="008220AC"/>
    <w:rsid w:val="008228BF"/>
    <w:rsid w:val="00822A62"/>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756"/>
    <w:rsid w:val="00832142"/>
    <w:rsid w:val="0083225E"/>
    <w:rsid w:val="0083233C"/>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3DB"/>
    <w:rsid w:val="0083768C"/>
    <w:rsid w:val="00837722"/>
    <w:rsid w:val="00837BED"/>
    <w:rsid w:val="00837C38"/>
    <w:rsid w:val="00837DF8"/>
    <w:rsid w:val="00837E01"/>
    <w:rsid w:val="008401C3"/>
    <w:rsid w:val="008403BA"/>
    <w:rsid w:val="008404D7"/>
    <w:rsid w:val="00840634"/>
    <w:rsid w:val="008409E9"/>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0F44"/>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92C"/>
    <w:rsid w:val="00853B2A"/>
    <w:rsid w:val="00853C45"/>
    <w:rsid w:val="00854090"/>
    <w:rsid w:val="008540E5"/>
    <w:rsid w:val="008541B6"/>
    <w:rsid w:val="00854290"/>
    <w:rsid w:val="0085434A"/>
    <w:rsid w:val="00854983"/>
    <w:rsid w:val="00854B60"/>
    <w:rsid w:val="008555C5"/>
    <w:rsid w:val="00855E18"/>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83"/>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29"/>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24"/>
    <w:rsid w:val="008712B8"/>
    <w:rsid w:val="00871CDF"/>
    <w:rsid w:val="00871D14"/>
    <w:rsid w:val="00871D54"/>
    <w:rsid w:val="00871E2C"/>
    <w:rsid w:val="00871E33"/>
    <w:rsid w:val="0087229F"/>
    <w:rsid w:val="008722B0"/>
    <w:rsid w:val="00872368"/>
    <w:rsid w:val="008723B3"/>
    <w:rsid w:val="0087250F"/>
    <w:rsid w:val="0087278C"/>
    <w:rsid w:val="0087305B"/>
    <w:rsid w:val="008734E7"/>
    <w:rsid w:val="008738D3"/>
    <w:rsid w:val="00873BF0"/>
    <w:rsid w:val="0087408D"/>
    <w:rsid w:val="008740CE"/>
    <w:rsid w:val="00874446"/>
    <w:rsid w:val="00874D5F"/>
    <w:rsid w:val="00874E33"/>
    <w:rsid w:val="00874FAC"/>
    <w:rsid w:val="0087504C"/>
    <w:rsid w:val="008752AE"/>
    <w:rsid w:val="008754FB"/>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3E"/>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306"/>
    <w:rsid w:val="00881842"/>
    <w:rsid w:val="00881F28"/>
    <w:rsid w:val="00881F60"/>
    <w:rsid w:val="0088261A"/>
    <w:rsid w:val="00882BB1"/>
    <w:rsid w:val="00883004"/>
    <w:rsid w:val="0088368A"/>
    <w:rsid w:val="00883AC4"/>
    <w:rsid w:val="00883D18"/>
    <w:rsid w:val="00883ED6"/>
    <w:rsid w:val="00883F8F"/>
    <w:rsid w:val="00884146"/>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720"/>
    <w:rsid w:val="00886CB3"/>
    <w:rsid w:val="00887771"/>
    <w:rsid w:val="0089035C"/>
    <w:rsid w:val="008907B2"/>
    <w:rsid w:val="00890B03"/>
    <w:rsid w:val="00890BCD"/>
    <w:rsid w:val="00890C11"/>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000"/>
    <w:rsid w:val="008965AD"/>
    <w:rsid w:val="0089695D"/>
    <w:rsid w:val="00896A33"/>
    <w:rsid w:val="00896A6F"/>
    <w:rsid w:val="00896D10"/>
    <w:rsid w:val="00896DF5"/>
    <w:rsid w:val="00896FEA"/>
    <w:rsid w:val="00897190"/>
    <w:rsid w:val="0089724B"/>
    <w:rsid w:val="008976EB"/>
    <w:rsid w:val="00897999"/>
    <w:rsid w:val="00897E04"/>
    <w:rsid w:val="00897F4A"/>
    <w:rsid w:val="008A0065"/>
    <w:rsid w:val="008A00CD"/>
    <w:rsid w:val="008A0173"/>
    <w:rsid w:val="008A0339"/>
    <w:rsid w:val="008A03A0"/>
    <w:rsid w:val="008A046A"/>
    <w:rsid w:val="008A0473"/>
    <w:rsid w:val="008A04C7"/>
    <w:rsid w:val="008A0533"/>
    <w:rsid w:val="008A111D"/>
    <w:rsid w:val="008A1423"/>
    <w:rsid w:val="008A1597"/>
    <w:rsid w:val="008A197B"/>
    <w:rsid w:val="008A1C65"/>
    <w:rsid w:val="008A1C6C"/>
    <w:rsid w:val="008A1CB6"/>
    <w:rsid w:val="008A1EA1"/>
    <w:rsid w:val="008A23A6"/>
    <w:rsid w:val="008A24BD"/>
    <w:rsid w:val="008A2AAE"/>
    <w:rsid w:val="008A2D2E"/>
    <w:rsid w:val="008A2DAE"/>
    <w:rsid w:val="008A2E24"/>
    <w:rsid w:val="008A2F26"/>
    <w:rsid w:val="008A2F9B"/>
    <w:rsid w:val="008A30C5"/>
    <w:rsid w:val="008A3390"/>
    <w:rsid w:val="008A34D0"/>
    <w:rsid w:val="008A36ED"/>
    <w:rsid w:val="008A3898"/>
    <w:rsid w:val="008A3A64"/>
    <w:rsid w:val="008A3FEA"/>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89B"/>
    <w:rsid w:val="008B097E"/>
    <w:rsid w:val="008B0C49"/>
    <w:rsid w:val="008B0CD0"/>
    <w:rsid w:val="008B0E2A"/>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9D7"/>
    <w:rsid w:val="008B4B0D"/>
    <w:rsid w:val="008B4B33"/>
    <w:rsid w:val="008B5336"/>
    <w:rsid w:val="008B5577"/>
    <w:rsid w:val="008B5F91"/>
    <w:rsid w:val="008B60E9"/>
    <w:rsid w:val="008B60ED"/>
    <w:rsid w:val="008B624E"/>
    <w:rsid w:val="008B681E"/>
    <w:rsid w:val="008B6D6B"/>
    <w:rsid w:val="008B6E5C"/>
    <w:rsid w:val="008B757A"/>
    <w:rsid w:val="008B766A"/>
    <w:rsid w:val="008B7908"/>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4B55"/>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892"/>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6CA"/>
    <w:rsid w:val="008D381B"/>
    <w:rsid w:val="008D3DE7"/>
    <w:rsid w:val="008D3F21"/>
    <w:rsid w:val="008D4277"/>
    <w:rsid w:val="008D4423"/>
    <w:rsid w:val="008D453F"/>
    <w:rsid w:val="008D46B1"/>
    <w:rsid w:val="008D46DD"/>
    <w:rsid w:val="008D47A1"/>
    <w:rsid w:val="008D508F"/>
    <w:rsid w:val="008D538D"/>
    <w:rsid w:val="008D5497"/>
    <w:rsid w:val="008D592F"/>
    <w:rsid w:val="008D5FB9"/>
    <w:rsid w:val="008D5FCD"/>
    <w:rsid w:val="008D6350"/>
    <w:rsid w:val="008D63A7"/>
    <w:rsid w:val="008D6733"/>
    <w:rsid w:val="008D67E0"/>
    <w:rsid w:val="008D697E"/>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CF1"/>
    <w:rsid w:val="008D7D1C"/>
    <w:rsid w:val="008D7DEB"/>
    <w:rsid w:val="008D7EC9"/>
    <w:rsid w:val="008E036A"/>
    <w:rsid w:val="008E037E"/>
    <w:rsid w:val="008E04B5"/>
    <w:rsid w:val="008E056A"/>
    <w:rsid w:val="008E0CDD"/>
    <w:rsid w:val="008E0E15"/>
    <w:rsid w:val="008E0E1D"/>
    <w:rsid w:val="008E0E89"/>
    <w:rsid w:val="008E0E8C"/>
    <w:rsid w:val="008E1217"/>
    <w:rsid w:val="008E16F9"/>
    <w:rsid w:val="008E1765"/>
    <w:rsid w:val="008E1840"/>
    <w:rsid w:val="008E18A3"/>
    <w:rsid w:val="008E1FDF"/>
    <w:rsid w:val="008E2051"/>
    <w:rsid w:val="008E20EC"/>
    <w:rsid w:val="008E2562"/>
    <w:rsid w:val="008E290D"/>
    <w:rsid w:val="008E2911"/>
    <w:rsid w:val="008E2B47"/>
    <w:rsid w:val="008E2C59"/>
    <w:rsid w:val="008E2F35"/>
    <w:rsid w:val="008E3108"/>
    <w:rsid w:val="008E329C"/>
    <w:rsid w:val="008E356B"/>
    <w:rsid w:val="008E35C0"/>
    <w:rsid w:val="008E378A"/>
    <w:rsid w:val="008E388C"/>
    <w:rsid w:val="008E3D7C"/>
    <w:rsid w:val="008E3E82"/>
    <w:rsid w:val="008E3F52"/>
    <w:rsid w:val="008E4074"/>
    <w:rsid w:val="008E40BC"/>
    <w:rsid w:val="008E412D"/>
    <w:rsid w:val="008E427C"/>
    <w:rsid w:val="008E4500"/>
    <w:rsid w:val="008E451A"/>
    <w:rsid w:val="008E4820"/>
    <w:rsid w:val="008E4CF3"/>
    <w:rsid w:val="008E4D72"/>
    <w:rsid w:val="008E5006"/>
    <w:rsid w:val="008E51C3"/>
    <w:rsid w:val="008E5436"/>
    <w:rsid w:val="008E5B5F"/>
    <w:rsid w:val="008E5CED"/>
    <w:rsid w:val="008E5D5A"/>
    <w:rsid w:val="008E5D7A"/>
    <w:rsid w:val="008E5E0A"/>
    <w:rsid w:val="008E627A"/>
    <w:rsid w:val="008E6333"/>
    <w:rsid w:val="008E6788"/>
    <w:rsid w:val="008E6B9F"/>
    <w:rsid w:val="008E74CF"/>
    <w:rsid w:val="008E7670"/>
    <w:rsid w:val="008E7DB3"/>
    <w:rsid w:val="008F01AB"/>
    <w:rsid w:val="008F03E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2E"/>
    <w:rsid w:val="008F4C66"/>
    <w:rsid w:val="008F4E3F"/>
    <w:rsid w:val="008F5141"/>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5A5"/>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843"/>
    <w:rsid w:val="00911E1A"/>
    <w:rsid w:val="00911E62"/>
    <w:rsid w:val="00912104"/>
    <w:rsid w:val="009123B9"/>
    <w:rsid w:val="00912EA1"/>
    <w:rsid w:val="00913AE0"/>
    <w:rsid w:val="00913B98"/>
    <w:rsid w:val="00913F4C"/>
    <w:rsid w:val="0091404B"/>
    <w:rsid w:val="0091423A"/>
    <w:rsid w:val="00914A5D"/>
    <w:rsid w:val="00914A6C"/>
    <w:rsid w:val="00914F86"/>
    <w:rsid w:val="00915032"/>
    <w:rsid w:val="00915113"/>
    <w:rsid w:val="0091537E"/>
    <w:rsid w:val="0091545A"/>
    <w:rsid w:val="009154BD"/>
    <w:rsid w:val="00915D6C"/>
    <w:rsid w:val="00915EE2"/>
    <w:rsid w:val="0091610F"/>
    <w:rsid w:val="009161BA"/>
    <w:rsid w:val="00916827"/>
    <w:rsid w:val="00916B43"/>
    <w:rsid w:val="00916E5E"/>
    <w:rsid w:val="009172E4"/>
    <w:rsid w:val="00917F9F"/>
    <w:rsid w:val="009202CC"/>
    <w:rsid w:val="00920440"/>
    <w:rsid w:val="00920588"/>
    <w:rsid w:val="00920FE4"/>
    <w:rsid w:val="00921140"/>
    <w:rsid w:val="009216BF"/>
    <w:rsid w:val="00921862"/>
    <w:rsid w:val="009218D2"/>
    <w:rsid w:val="0092193D"/>
    <w:rsid w:val="00921A74"/>
    <w:rsid w:val="00921C9F"/>
    <w:rsid w:val="00921CA2"/>
    <w:rsid w:val="00921ED5"/>
    <w:rsid w:val="00921FA1"/>
    <w:rsid w:val="009225B6"/>
    <w:rsid w:val="0092270B"/>
    <w:rsid w:val="0092286C"/>
    <w:rsid w:val="00922C44"/>
    <w:rsid w:val="00923151"/>
    <w:rsid w:val="00923391"/>
    <w:rsid w:val="00923659"/>
    <w:rsid w:val="00923ABA"/>
    <w:rsid w:val="00924108"/>
    <w:rsid w:val="0092434B"/>
    <w:rsid w:val="009245F5"/>
    <w:rsid w:val="009247D8"/>
    <w:rsid w:val="0092498F"/>
    <w:rsid w:val="00924A82"/>
    <w:rsid w:val="00924D7A"/>
    <w:rsid w:val="00924F5D"/>
    <w:rsid w:val="0092507E"/>
    <w:rsid w:val="0092538B"/>
    <w:rsid w:val="00925836"/>
    <w:rsid w:val="0092590B"/>
    <w:rsid w:val="00925AF3"/>
    <w:rsid w:val="00925B20"/>
    <w:rsid w:val="00925C10"/>
    <w:rsid w:val="00925D29"/>
    <w:rsid w:val="00925DD1"/>
    <w:rsid w:val="0092603E"/>
    <w:rsid w:val="009260EC"/>
    <w:rsid w:val="009261BB"/>
    <w:rsid w:val="0092620D"/>
    <w:rsid w:val="00926264"/>
    <w:rsid w:val="00926595"/>
    <w:rsid w:val="009265EB"/>
    <w:rsid w:val="0092698B"/>
    <w:rsid w:val="009269EB"/>
    <w:rsid w:val="00927211"/>
    <w:rsid w:val="0092746B"/>
    <w:rsid w:val="00927670"/>
    <w:rsid w:val="00927752"/>
    <w:rsid w:val="00927CF1"/>
    <w:rsid w:val="00930305"/>
    <w:rsid w:val="00930606"/>
    <w:rsid w:val="0093063D"/>
    <w:rsid w:val="0093135E"/>
    <w:rsid w:val="0093195D"/>
    <w:rsid w:val="00931CF8"/>
    <w:rsid w:val="00931F17"/>
    <w:rsid w:val="00931F6C"/>
    <w:rsid w:val="00932109"/>
    <w:rsid w:val="0093213E"/>
    <w:rsid w:val="009321E2"/>
    <w:rsid w:val="00932276"/>
    <w:rsid w:val="009322AC"/>
    <w:rsid w:val="009324B1"/>
    <w:rsid w:val="009327B5"/>
    <w:rsid w:val="00932907"/>
    <w:rsid w:val="00932A16"/>
    <w:rsid w:val="00932A20"/>
    <w:rsid w:val="00932AD9"/>
    <w:rsid w:val="00933078"/>
    <w:rsid w:val="0093311E"/>
    <w:rsid w:val="00933409"/>
    <w:rsid w:val="00933BB2"/>
    <w:rsid w:val="00933C45"/>
    <w:rsid w:val="00933D61"/>
    <w:rsid w:val="00933DE4"/>
    <w:rsid w:val="0093427D"/>
    <w:rsid w:val="0093457F"/>
    <w:rsid w:val="00934958"/>
    <w:rsid w:val="009349A9"/>
    <w:rsid w:val="00934AC7"/>
    <w:rsid w:val="00934EA0"/>
    <w:rsid w:val="009350F7"/>
    <w:rsid w:val="009355F0"/>
    <w:rsid w:val="00935623"/>
    <w:rsid w:val="00935634"/>
    <w:rsid w:val="009358A6"/>
    <w:rsid w:val="00935B52"/>
    <w:rsid w:val="00935C88"/>
    <w:rsid w:val="00935EDE"/>
    <w:rsid w:val="00936261"/>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12B"/>
    <w:rsid w:val="0094148B"/>
    <w:rsid w:val="0094173F"/>
    <w:rsid w:val="00941810"/>
    <w:rsid w:val="00941A1C"/>
    <w:rsid w:val="00941B97"/>
    <w:rsid w:val="00941F23"/>
    <w:rsid w:val="00942397"/>
    <w:rsid w:val="00942772"/>
    <w:rsid w:val="00942BB8"/>
    <w:rsid w:val="00943256"/>
    <w:rsid w:val="00943336"/>
    <w:rsid w:val="0094335F"/>
    <w:rsid w:val="00943891"/>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585"/>
    <w:rsid w:val="009548C3"/>
    <w:rsid w:val="00954FE9"/>
    <w:rsid w:val="0095506D"/>
    <w:rsid w:val="00955235"/>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5F5"/>
    <w:rsid w:val="009607AF"/>
    <w:rsid w:val="00960A88"/>
    <w:rsid w:val="00960C68"/>
    <w:rsid w:val="00960CB6"/>
    <w:rsid w:val="00960D27"/>
    <w:rsid w:val="00961009"/>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18"/>
    <w:rsid w:val="0096292B"/>
    <w:rsid w:val="00962AA6"/>
    <w:rsid w:val="00962EF1"/>
    <w:rsid w:val="009630CA"/>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B19"/>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716"/>
    <w:rsid w:val="00974950"/>
    <w:rsid w:val="00974D6B"/>
    <w:rsid w:val="00974EBD"/>
    <w:rsid w:val="00974F3B"/>
    <w:rsid w:val="009751BA"/>
    <w:rsid w:val="009751E4"/>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30"/>
    <w:rsid w:val="0098075B"/>
    <w:rsid w:val="009809B0"/>
    <w:rsid w:val="009809DD"/>
    <w:rsid w:val="00980F14"/>
    <w:rsid w:val="00981128"/>
    <w:rsid w:val="009814F3"/>
    <w:rsid w:val="0098169C"/>
    <w:rsid w:val="0098172B"/>
    <w:rsid w:val="009817F9"/>
    <w:rsid w:val="0098183B"/>
    <w:rsid w:val="00981861"/>
    <w:rsid w:val="009819A3"/>
    <w:rsid w:val="00981CF8"/>
    <w:rsid w:val="00981D49"/>
    <w:rsid w:val="00981EFB"/>
    <w:rsid w:val="00982016"/>
    <w:rsid w:val="009822AF"/>
    <w:rsid w:val="009823A3"/>
    <w:rsid w:val="00982837"/>
    <w:rsid w:val="00982AB4"/>
    <w:rsid w:val="00982B3A"/>
    <w:rsid w:val="00982E67"/>
    <w:rsid w:val="00983061"/>
    <w:rsid w:val="00983223"/>
    <w:rsid w:val="009832B2"/>
    <w:rsid w:val="009838CE"/>
    <w:rsid w:val="00983C41"/>
    <w:rsid w:val="00983C5E"/>
    <w:rsid w:val="009841BA"/>
    <w:rsid w:val="00984206"/>
    <w:rsid w:val="00984389"/>
    <w:rsid w:val="00984952"/>
    <w:rsid w:val="0098501F"/>
    <w:rsid w:val="0098511E"/>
    <w:rsid w:val="009852B3"/>
    <w:rsid w:val="0098541D"/>
    <w:rsid w:val="00985CA4"/>
    <w:rsid w:val="00986259"/>
    <w:rsid w:val="00986700"/>
    <w:rsid w:val="00986956"/>
    <w:rsid w:val="00986996"/>
    <w:rsid w:val="009874F6"/>
    <w:rsid w:val="009876A0"/>
    <w:rsid w:val="00987818"/>
    <w:rsid w:val="009879B5"/>
    <w:rsid w:val="009879F4"/>
    <w:rsid w:val="00987FE4"/>
    <w:rsid w:val="00990090"/>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1B7"/>
    <w:rsid w:val="0099324C"/>
    <w:rsid w:val="009932E1"/>
    <w:rsid w:val="009934A2"/>
    <w:rsid w:val="00993627"/>
    <w:rsid w:val="00993658"/>
    <w:rsid w:val="0099367D"/>
    <w:rsid w:val="009936F0"/>
    <w:rsid w:val="00993DA5"/>
    <w:rsid w:val="00993DAC"/>
    <w:rsid w:val="00995360"/>
    <w:rsid w:val="009954AD"/>
    <w:rsid w:val="009959A0"/>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7D4"/>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604"/>
    <w:rsid w:val="009A37AC"/>
    <w:rsid w:val="009A3AB5"/>
    <w:rsid w:val="009A422E"/>
    <w:rsid w:val="009A4289"/>
    <w:rsid w:val="009A47B4"/>
    <w:rsid w:val="009A4893"/>
    <w:rsid w:val="009A4ACF"/>
    <w:rsid w:val="009A4D85"/>
    <w:rsid w:val="009A512E"/>
    <w:rsid w:val="009A516A"/>
    <w:rsid w:val="009A528E"/>
    <w:rsid w:val="009A56A1"/>
    <w:rsid w:val="009A5B00"/>
    <w:rsid w:val="009A5BF5"/>
    <w:rsid w:val="009A6127"/>
    <w:rsid w:val="009A61E0"/>
    <w:rsid w:val="009A637B"/>
    <w:rsid w:val="009A6456"/>
    <w:rsid w:val="009A6719"/>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C76"/>
    <w:rsid w:val="009B4FA0"/>
    <w:rsid w:val="009B5275"/>
    <w:rsid w:val="009B544A"/>
    <w:rsid w:val="009B5664"/>
    <w:rsid w:val="009B5821"/>
    <w:rsid w:val="009B59B0"/>
    <w:rsid w:val="009B5A67"/>
    <w:rsid w:val="009B5CAE"/>
    <w:rsid w:val="009B616B"/>
    <w:rsid w:val="009B62F3"/>
    <w:rsid w:val="009B6565"/>
    <w:rsid w:val="009B65DD"/>
    <w:rsid w:val="009B68AD"/>
    <w:rsid w:val="009B6C13"/>
    <w:rsid w:val="009B76AB"/>
    <w:rsid w:val="009B78AA"/>
    <w:rsid w:val="009B7BB7"/>
    <w:rsid w:val="009B7E6E"/>
    <w:rsid w:val="009B7FFA"/>
    <w:rsid w:val="009C003B"/>
    <w:rsid w:val="009C00EF"/>
    <w:rsid w:val="009C054A"/>
    <w:rsid w:val="009C0575"/>
    <w:rsid w:val="009C089E"/>
    <w:rsid w:val="009C0BC1"/>
    <w:rsid w:val="009C0DBE"/>
    <w:rsid w:val="009C10DF"/>
    <w:rsid w:val="009C1198"/>
    <w:rsid w:val="009C11D7"/>
    <w:rsid w:val="009C1266"/>
    <w:rsid w:val="009C1A35"/>
    <w:rsid w:val="009C1D4B"/>
    <w:rsid w:val="009C1DF1"/>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0B0A"/>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9F"/>
    <w:rsid w:val="009D3ACA"/>
    <w:rsid w:val="009D3C41"/>
    <w:rsid w:val="009D3CC0"/>
    <w:rsid w:val="009D3D45"/>
    <w:rsid w:val="009D40D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499"/>
    <w:rsid w:val="009D69DA"/>
    <w:rsid w:val="009D6D32"/>
    <w:rsid w:val="009D75A4"/>
    <w:rsid w:val="009D76C8"/>
    <w:rsid w:val="009D7852"/>
    <w:rsid w:val="009D7DA0"/>
    <w:rsid w:val="009E04F9"/>
    <w:rsid w:val="009E0C95"/>
    <w:rsid w:val="009E0D2B"/>
    <w:rsid w:val="009E11A9"/>
    <w:rsid w:val="009E176B"/>
    <w:rsid w:val="009E19BA"/>
    <w:rsid w:val="009E1E13"/>
    <w:rsid w:val="009E1F70"/>
    <w:rsid w:val="009E1FFC"/>
    <w:rsid w:val="009E237F"/>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1E"/>
    <w:rsid w:val="009E605E"/>
    <w:rsid w:val="009E641D"/>
    <w:rsid w:val="009E64CE"/>
    <w:rsid w:val="009E6884"/>
    <w:rsid w:val="009E68CC"/>
    <w:rsid w:val="009E6B29"/>
    <w:rsid w:val="009E6F6E"/>
    <w:rsid w:val="009E7002"/>
    <w:rsid w:val="009E798E"/>
    <w:rsid w:val="009E7D58"/>
    <w:rsid w:val="009F06E6"/>
    <w:rsid w:val="009F06F6"/>
    <w:rsid w:val="009F074E"/>
    <w:rsid w:val="009F0C38"/>
    <w:rsid w:val="009F0CD1"/>
    <w:rsid w:val="009F1033"/>
    <w:rsid w:val="009F11AA"/>
    <w:rsid w:val="009F13D4"/>
    <w:rsid w:val="009F1531"/>
    <w:rsid w:val="009F187B"/>
    <w:rsid w:val="009F1933"/>
    <w:rsid w:val="009F1B33"/>
    <w:rsid w:val="009F2393"/>
    <w:rsid w:val="009F24B1"/>
    <w:rsid w:val="009F26C6"/>
    <w:rsid w:val="009F2E7E"/>
    <w:rsid w:val="009F32D6"/>
    <w:rsid w:val="009F34D7"/>
    <w:rsid w:val="009F36B8"/>
    <w:rsid w:val="009F39F6"/>
    <w:rsid w:val="009F3A4B"/>
    <w:rsid w:val="009F41E1"/>
    <w:rsid w:val="009F4375"/>
    <w:rsid w:val="009F4652"/>
    <w:rsid w:val="009F4834"/>
    <w:rsid w:val="009F4D45"/>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2C"/>
    <w:rsid w:val="009F76CB"/>
    <w:rsid w:val="009F774D"/>
    <w:rsid w:val="009F7883"/>
    <w:rsid w:val="009F7AC9"/>
    <w:rsid w:val="009F7BD3"/>
    <w:rsid w:val="00A00248"/>
    <w:rsid w:val="00A00519"/>
    <w:rsid w:val="00A008DE"/>
    <w:rsid w:val="00A009FB"/>
    <w:rsid w:val="00A01006"/>
    <w:rsid w:val="00A011C6"/>
    <w:rsid w:val="00A0162F"/>
    <w:rsid w:val="00A01B76"/>
    <w:rsid w:val="00A01F3F"/>
    <w:rsid w:val="00A01F62"/>
    <w:rsid w:val="00A021CA"/>
    <w:rsid w:val="00A02844"/>
    <w:rsid w:val="00A02B26"/>
    <w:rsid w:val="00A02C73"/>
    <w:rsid w:val="00A02F00"/>
    <w:rsid w:val="00A02FB8"/>
    <w:rsid w:val="00A03893"/>
    <w:rsid w:val="00A0394B"/>
    <w:rsid w:val="00A03A26"/>
    <w:rsid w:val="00A03DDD"/>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970"/>
    <w:rsid w:val="00A10B48"/>
    <w:rsid w:val="00A10C31"/>
    <w:rsid w:val="00A10D5D"/>
    <w:rsid w:val="00A114B5"/>
    <w:rsid w:val="00A115BF"/>
    <w:rsid w:val="00A115F5"/>
    <w:rsid w:val="00A11ACA"/>
    <w:rsid w:val="00A11C96"/>
    <w:rsid w:val="00A11E0F"/>
    <w:rsid w:val="00A120A8"/>
    <w:rsid w:val="00A121EA"/>
    <w:rsid w:val="00A12206"/>
    <w:rsid w:val="00A12301"/>
    <w:rsid w:val="00A125F0"/>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A25"/>
    <w:rsid w:val="00A17A7E"/>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219"/>
    <w:rsid w:val="00A2470A"/>
    <w:rsid w:val="00A2481C"/>
    <w:rsid w:val="00A24B6C"/>
    <w:rsid w:val="00A24CCF"/>
    <w:rsid w:val="00A2539B"/>
    <w:rsid w:val="00A25A28"/>
    <w:rsid w:val="00A25E2A"/>
    <w:rsid w:val="00A25E8D"/>
    <w:rsid w:val="00A25EE4"/>
    <w:rsid w:val="00A260B1"/>
    <w:rsid w:val="00A2610A"/>
    <w:rsid w:val="00A261E4"/>
    <w:rsid w:val="00A26409"/>
    <w:rsid w:val="00A26883"/>
    <w:rsid w:val="00A26D60"/>
    <w:rsid w:val="00A26EE0"/>
    <w:rsid w:val="00A27026"/>
    <w:rsid w:val="00A271A7"/>
    <w:rsid w:val="00A27BFB"/>
    <w:rsid w:val="00A3030C"/>
    <w:rsid w:val="00A3072C"/>
    <w:rsid w:val="00A30815"/>
    <w:rsid w:val="00A30837"/>
    <w:rsid w:val="00A30A4D"/>
    <w:rsid w:val="00A30B6D"/>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A6D"/>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056"/>
    <w:rsid w:val="00A373DE"/>
    <w:rsid w:val="00A3747D"/>
    <w:rsid w:val="00A37A2A"/>
    <w:rsid w:val="00A37A59"/>
    <w:rsid w:val="00A37B12"/>
    <w:rsid w:val="00A40531"/>
    <w:rsid w:val="00A40889"/>
    <w:rsid w:val="00A41009"/>
    <w:rsid w:val="00A4102E"/>
    <w:rsid w:val="00A41179"/>
    <w:rsid w:val="00A41772"/>
    <w:rsid w:val="00A4197D"/>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551"/>
    <w:rsid w:val="00A466DA"/>
    <w:rsid w:val="00A46C01"/>
    <w:rsid w:val="00A46EEA"/>
    <w:rsid w:val="00A46FAD"/>
    <w:rsid w:val="00A470ED"/>
    <w:rsid w:val="00A47139"/>
    <w:rsid w:val="00A47182"/>
    <w:rsid w:val="00A47430"/>
    <w:rsid w:val="00A4761F"/>
    <w:rsid w:val="00A47749"/>
    <w:rsid w:val="00A47B15"/>
    <w:rsid w:val="00A47B4B"/>
    <w:rsid w:val="00A5044D"/>
    <w:rsid w:val="00A50893"/>
    <w:rsid w:val="00A50B00"/>
    <w:rsid w:val="00A50E3A"/>
    <w:rsid w:val="00A511FB"/>
    <w:rsid w:val="00A514EB"/>
    <w:rsid w:val="00A51D08"/>
    <w:rsid w:val="00A52065"/>
    <w:rsid w:val="00A521E0"/>
    <w:rsid w:val="00A52C29"/>
    <w:rsid w:val="00A52D1E"/>
    <w:rsid w:val="00A52EF2"/>
    <w:rsid w:val="00A531B6"/>
    <w:rsid w:val="00A539C9"/>
    <w:rsid w:val="00A53A6D"/>
    <w:rsid w:val="00A53D15"/>
    <w:rsid w:val="00A53EA7"/>
    <w:rsid w:val="00A54208"/>
    <w:rsid w:val="00A54398"/>
    <w:rsid w:val="00A544BF"/>
    <w:rsid w:val="00A54850"/>
    <w:rsid w:val="00A54886"/>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49B"/>
    <w:rsid w:val="00A57A10"/>
    <w:rsid w:val="00A57B21"/>
    <w:rsid w:val="00A57C08"/>
    <w:rsid w:val="00A57F39"/>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648"/>
    <w:rsid w:val="00A63872"/>
    <w:rsid w:val="00A63A37"/>
    <w:rsid w:val="00A63A89"/>
    <w:rsid w:val="00A63C5E"/>
    <w:rsid w:val="00A63F44"/>
    <w:rsid w:val="00A64196"/>
    <w:rsid w:val="00A64633"/>
    <w:rsid w:val="00A64934"/>
    <w:rsid w:val="00A64BC7"/>
    <w:rsid w:val="00A64EB1"/>
    <w:rsid w:val="00A64F4D"/>
    <w:rsid w:val="00A6533F"/>
    <w:rsid w:val="00A65354"/>
    <w:rsid w:val="00A655D5"/>
    <w:rsid w:val="00A656D7"/>
    <w:rsid w:val="00A65781"/>
    <w:rsid w:val="00A657CF"/>
    <w:rsid w:val="00A65A57"/>
    <w:rsid w:val="00A65FBF"/>
    <w:rsid w:val="00A66015"/>
    <w:rsid w:val="00A6603A"/>
    <w:rsid w:val="00A66089"/>
    <w:rsid w:val="00A6617C"/>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73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730"/>
    <w:rsid w:val="00A80D4A"/>
    <w:rsid w:val="00A80E52"/>
    <w:rsid w:val="00A8135C"/>
    <w:rsid w:val="00A81488"/>
    <w:rsid w:val="00A81633"/>
    <w:rsid w:val="00A8221B"/>
    <w:rsid w:val="00A82665"/>
    <w:rsid w:val="00A82979"/>
    <w:rsid w:val="00A82A27"/>
    <w:rsid w:val="00A82C3B"/>
    <w:rsid w:val="00A82D62"/>
    <w:rsid w:val="00A82EE1"/>
    <w:rsid w:val="00A831F0"/>
    <w:rsid w:val="00A834EC"/>
    <w:rsid w:val="00A83BF1"/>
    <w:rsid w:val="00A83C06"/>
    <w:rsid w:val="00A83D3C"/>
    <w:rsid w:val="00A84120"/>
    <w:rsid w:val="00A84298"/>
    <w:rsid w:val="00A8452F"/>
    <w:rsid w:val="00A84EDF"/>
    <w:rsid w:val="00A84F55"/>
    <w:rsid w:val="00A8513A"/>
    <w:rsid w:val="00A8523D"/>
    <w:rsid w:val="00A853DF"/>
    <w:rsid w:val="00A85661"/>
    <w:rsid w:val="00A85EE4"/>
    <w:rsid w:val="00A85FFF"/>
    <w:rsid w:val="00A861C4"/>
    <w:rsid w:val="00A86567"/>
    <w:rsid w:val="00A8669E"/>
    <w:rsid w:val="00A86853"/>
    <w:rsid w:val="00A86A94"/>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3"/>
    <w:rsid w:val="00A91BAB"/>
    <w:rsid w:val="00A91D3C"/>
    <w:rsid w:val="00A91F3E"/>
    <w:rsid w:val="00A924F7"/>
    <w:rsid w:val="00A930F9"/>
    <w:rsid w:val="00A934FE"/>
    <w:rsid w:val="00A93715"/>
    <w:rsid w:val="00A9399B"/>
    <w:rsid w:val="00A939D3"/>
    <w:rsid w:val="00A93B4D"/>
    <w:rsid w:val="00A93BDA"/>
    <w:rsid w:val="00A93D4D"/>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300"/>
    <w:rsid w:val="00A97666"/>
    <w:rsid w:val="00A977E4"/>
    <w:rsid w:val="00A97B8C"/>
    <w:rsid w:val="00A97BCA"/>
    <w:rsid w:val="00A97E1F"/>
    <w:rsid w:val="00A97E7B"/>
    <w:rsid w:val="00AA0003"/>
    <w:rsid w:val="00AA097D"/>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BF2"/>
    <w:rsid w:val="00AA3FF1"/>
    <w:rsid w:val="00AA461D"/>
    <w:rsid w:val="00AA4757"/>
    <w:rsid w:val="00AA4B1B"/>
    <w:rsid w:val="00AA53C6"/>
    <w:rsid w:val="00AA5584"/>
    <w:rsid w:val="00AA5960"/>
    <w:rsid w:val="00AA5C8F"/>
    <w:rsid w:val="00AA6026"/>
    <w:rsid w:val="00AA6075"/>
    <w:rsid w:val="00AA6206"/>
    <w:rsid w:val="00AA6289"/>
    <w:rsid w:val="00AA630A"/>
    <w:rsid w:val="00AA6933"/>
    <w:rsid w:val="00AA69EF"/>
    <w:rsid w:val="00AA6B64"/>
    <w:rsid w:val="00AA6F9A"/>
    <w:rsid w:val="00AA7C4F"/>
    <w:rsid w:val="00AB001C"/>
    <w:rsid w:val="00AB00CD"/>
    <w:rsid w:val="00AB02C8"/>
    <w:rsid w:val="00AB0476"/>
    <w:rsid w:val="00AB06B8"/>
    <w:rsid w:val="00AB0ADE"/>
    <w:rsid w:val="00AB0CA0"/>
    <w:rsid w:val="00AB0F0F"/>
    <w:rsid w:val="00AB102D"/>
    <w:rsid w:val="00AB17F6"/>
    <w:rsid w:val="00AB18DF"/>
    <w:rsid w:val="00AB1931"/>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464F"/>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DB4"/>
    <w:rsid w:val="00AB7E40"/>
    <w:rsid w:val="00AC0732"/>
    <w:rsid w:val="00AC1191"/>
    <w:rsid w:val="00AC1281"/>
    <w:rsid w:val="00AC262F"/>
    <w:rsid w:val="00AC26E9"/>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DA1"/>
    <w:rsid w:val="00AD0ED1"/>
    <w:rsid w:val="00AD12BD"/>
    <w:rsid w:val="00AD163D"/>
    <w:rsid w:val="00AD1DFE"/>
    <w:rsid w:val="00AD1F06"/>
    <w:rsid w:val="00AD2264"/>
    <w:rsid w:val="00AD2507"/>
    <w:rsid w:val="00AD284F"/>
    <w:rsid w:val="00AD28FD"/>
    <w:rsid w:val="00AD2ACB"/>
    <w:rsid w:val="00AD2BAD"/>
    <w:rsid w:val="00AD2D96"/>
    <w:rsid w:val="00AD2FD3"/>
    <w:rsid w:val="00AD3042"/>
    <w:rsid w:val="00AD3047"/>
    <w:rsid w:val="00AD33C3"/>
    <w:rsid w:val="00AD34A1"/>
    <w:rsid w:val="00AD3894"/>
    <w:rsid w:val="00AD3BEC"/>
    <w:rsid w:val="00AD3D63"/>
    <w:rsid w:val="00AD3F0A"/>
    <w:rsid w:val="00AD44D4"/>
    <w:rsid w:val="00AD48F9"/>
    <w:rsid w:val="00AD4C9A"/>
    <w:rsid w:val="00AD4E52"/>
    <w:rsid w:val="00AD4FAD"/>
    <w:rsid w:val="00AD514B"/>
    <w:rsid w:val="00AD523F"/>
    <w:rsid w:val="00AD60CA"/>
    <w:rsid w:val="00AD63BE"/>
    <w:rsid w:val="00AD64A6"/>
    <w:rsid w:val="00AD69A7"/>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2D2F"/>
    <w:rsid w:val="00AE3004"/>
    <w:rsid w:val="00AE3A5D"/>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2B"/>
    <w:rsid w:val="00AE723D"/>
    <w:rsid w:val="00AE7760"/>
    <w:rsid w:val="00AE7912"/>
    <w:rsid w:val="00AE7944"/>
    <w:rsid w:val="00AE797D"/>
    <w:rsid w:val="00AE7992"/>
    <w:rsid w:val="00AE7C8A"/>
    <w:rsid w:val="00AF0202"/>
    <w:rsid w:val="00AF03B7"/>
    <w:rsid w:val="00AF0801"/>
    <w:rsid w:val="00AF11E0"/>
    <w:rsid w:val="00AF1414"/>
    <w:rsid w:val="00AF1BB0"/>
    <w:rsid w:val="00AF2269"/>
    <w:rsid w:val="00AF22BA"/>
    <w:rsid w:val="00AF28B0"/>
    <w:rsid w:val="00AF2BB4"/>
    <w:rsid w:val="00AF2DED"/>
    <w:rsid w:val="00AF316A"/>
    <w:rsid w:val="00AF324E"/>
    <w:rsid w:val="00AF3618"/>
    <w:rsid w:val="00AF3A39"/>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0BF"/>
    <w:rsid w:val="00AF63A9"/>
    <w:rsid w:val="00AF6591"/>
    <w:rsid w:val="00AF65AB"/>
    <w:rsid w:val="00AF66A8"/>
    <w:rsid w:val="00AF66F1"/>
    <w:rsid w:val="00AF6AE3"/>
    <w:rsid w:val="00AF6B1B"/>
    <w:rsid w:val="00AF738A"/>
    <w:rsid w:val="00AF7429"/>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080"/>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8D8"/>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AA6"/>
    <w:rsid w:val="00B21BE4"/>
    <w:rsid w:val="00B21CA7"/>
    <w:rsid w:val="00B21D72"/>
    <w:rsid w:val="00B21D85"/>
    <w:rsid w:val="00B21DF9"/>
    <w:rsid w:val="00B220B5"/>
    <w:rsid w:val="00B22780"/>
    <w:rsid w:val="00B227BE"/>
    <w:rsid w:val="00B22E5B"/>
    <w:rsid w:val="00B22F48"/>
    <w:rsid w:val="00B230DD"/>
    <w:rsid w:val="00B232DE"/>
    <w:rsid w:val="00B233A2"/>
    <w:rsid w:val="00B233A9"/>
    <w:rsid w:val="00B236BE"/>
    <w:rsid w:val="00B239CC"/>
    <w:rsid w:val="00B2413A"/>
    <w:rsid w:val="00B24217"/>
    <w:rsid w:val="00B24266"/>
    <w:rsid w:val="00B24689"/>
    <w:rsid w:val="00B24829"/>
    <w:rsid w:val="00B24850"/>
    <w:rsid w:val="00B2498B"/>
    <w:rsid w:val="00B24F49"/>
    <w:rsid w:val="00B251AE"/>
    <w:rsid w:val="00B254EC"/>
    <w:rsid w:val="00B25585"/>
    <w:rsid w:val="00B256FC"/>
    <w:rsid w:val="00B25949"/>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4F6"/>
    <w:rsid w:val="00B305C0"/>
    <w:rsid w:val="00B30995"/>
    <w:rsid w:val="00B30E83"/>
    <w:rsid w:val="00B30E90"/>
    <w:rsid w:val="00B31295"/>
    <w:rsid w:val="00B31E5F"/>
    <w:rsid w:val="00B322AA"/>
    <w:rsid w:val="00B324C2"/>
    <w:rsid w:val="00B32607"/>
    <w:rsid w:val="00B326BE"/>
    <w:rsid w:val="00B32821"/>
    <w:rsid w:val="00B32BDD"/>
    <w:rsid w:val="00B32CE3"/>
    <w:rsid w:val="00B32EA2"/>
    <w:rsid w:val="00B332E7"/>
    <w:rsid w:val="00B33595"/>
    <w:rsid w:val="00B3396B"/>
    <w:rsid w:val="00B34179"/>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6C7"/>
    <w:rsid w:val="00B40C29"/>
    <w:rsid w:val="00B40D4D"/>
    <w:rsid w:val="00B40D73"/>
    <w:rsid w:val="00B411A3"/>
    <w:rsid w:val="00B412CB"/>
    <w:rsid w:val="00B41351"/>
    <w:rsid w:val="00B4145C"/>
    <w:rsid w:val="00B415EF"/>
    <w:rsid w:val="00B417B2"/>
    <w:rsid w:val="00B4190F"/>
    <w:rsid w:val="00B41B34"/>
    <w:rsid w:val="00B422F2"/>
    <w:rsid w:val="00B4241C"/>
    <w:rsid w:val="00B425CD"/>
    <w:rsid w:val="00B427E4"/>
    <w:rsid w:val="00B42879"/>
    <w:rsid w:val="00B428B8"/>
    <w:rsid w:val="00B42B9A"/>
    <w:rsid w:val="00B42D25"/>
    <w:rsid w:val="00B42D8B"/>
    <w:rsid w:val="00B430D3"/>
    <w:rsid w:val="00B43287"/>
    <w:rsid w:val="00B432D4"/>
    <w:rsid w:val="00B43761"/>
    <w:rsid w:val="00B437A0"/>
    <w:rsid w:val="00B437BD"/>
    <w:rsid w:val="00B43941"/>
    <w:rsid w:val="00B43985"/>
    <w:rsid w:val="00B439FA"/>
    <w:rsid w:val="00B43AF6"/>
    <w:rsid w:val="00B43D4D"/>
    <w:rsid w:val="00B43E1A"/>
    <w:rsid w:val="00B440CF"/>
    <w:rsid w:val="00B4425A"/>
    <w:rsid w:val="00B443C5"/>
    <w:rsid w:val="00B4485B"/>
    <w:rsid w:val="00B45253"/>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47DFB"/>
    <w:rsid w:val="00B504F7"/>
    <w:rsid w:val="00B505B0"/>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892"/>
    <w:rsid w:val="00B529F2"/>
    <w:rsid w:val="00B52AAD"/>
    <w:rsid w:val="00B53CDF"/>
    <w:rsid w:val="00B53EF5"/>
    <w:rsid w:val="00B53F8F"/>
    <w:rsid w:val="00B5428C"/>
    <w:rsid w:val="00B54365"/>
    <w:rsid w:val="00B5475E"/>
    <w:rsid w:val="00B54989"/>
    <w:rsid w:val="00B54D18"/>
    <w:rsid w:val="00B553CF"/>
    <w:rsid w:val="00B555B8"/>
    <w:rsid w:val="00B556AC"/>
    <w:rsid w:val="00B558C7"/>
    <w:rsid w:val="00B55ACA"/>
    <w:rsid w:val="00B55F20"/>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092"/>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915"/>
    <w:rsid w:val="00B62A18"/>
    <w:rsid w:val="00B62BCB"/>
    <w:rsid w:val="00B62DF9"/>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384"/>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30A1"/>
    <w:rsid w:val="00B73168"/>
    <w:rsid w:val="00B73259"/>
    <w:rsid w:val="00B73453"/>
    <w:rsid w:val="00B737C7"/>
    <w:rsid w:val="00B737D9"/>
    <w:rsid w:val="00B73B14"/>
    <w:rsid w:val="00B74182"/>
    <w:rsid w:val="00B741DB"/>
    <w:rsid w:val="00B7421C"/>
    <w:rsid w:val="00B74791"/>
    <w:rsid w:val="00B74A0D"/>
    <w:rsid w:val="00B74A73"/>
    <w:rsid w:val="00B74B7E"/>
    <w:rsid w:val="00B74EC0"/>
    <w:rsid w:val="00B754FE"/>
    <w:rsid w:val="00B75667"/>
    <w:rsid w:val="00B75D32"/>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90E"/>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C3F"/>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1CA"/>
    <w:rsid w:val="00B90C52"/>
    <w:rsid w:val="00B90DC8"/>
    <w:rsid w:val="00B91356"/>
    <w:rsid w:val="00B91C36"/>
    <w:rsid w:val="00B91E0F"/>
    <w:rsid w:val="00B926E0"/>
    <w:rsid w:val="00B92833"/>
    <w:rsid w:val="00B928B6"/>
    <w:rsid w:val="00B92DE1"/>
    <w:rsid w:val="00B92EFE"/>
    <w:rsid w:val="00B93626"/>
    <w:rsid w:val="00B93A34"/>
    <w:rsid w:val="00B93B55"/>
    <w:rsid w:val="00B93C36"/>
    <w:rsid w:val="00B94054"/>
    <w:rsid w:val="00B94253"/>
    <w:rsid w:val="00B942BF"/>
    <w:rsid w:val="00B9436E"/>
    <w:rsid w:val="00B94964"/>
    <w:rsid w:val="00B950E8"/>
    <w:rsid w:val="00B95242"/>
    <w:rsid w:val="00B954FC"/>
    <w:rsid w:val="00B95603"/>
    <w:rsid w:val="00B95688"/>
    <w:rsid w:val="00B95880"/>
    <w:rsid w:val="00B95A04"/>
    <w:rsid w:val="00B95B7F"/>
    <w:rsid w:val="00B95C49"/>
    <w:rsid w:val="00B95EEF"/>
    <w:rsid w:val="00B9603D"/>
    <w:rsid w:val="00B96228"/>
    <w:rsid w:val="00B96313"/>
    <w:rsid w:val="00B96577"/>
    <w:rsid w:val="00B96831"/>
    <w:rsid w:val="00B96ABF"/>
    <w:rsid w:val="00B96CBF"/>
    <w:rsid w:val="00B96CF0"/>
    <w:rsid w:val="00B96DA2"/>
    <w:rsid w:val="00B96FC5"/>
    <w:rsid w:val="00B97332"/>
    <w:rsid w:val="00B973C8"/>
    <w:rsid w:val="00B9770B"/>
    <w:rsid w:val="00B9778F"/>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1A2"/>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A6D"/>
    <w:rsid w:val="00BB0B3E"/>
    <w:rsid w:val="00BB0C7B"/>
    <w:rsid w:val="00BB0D75"/>
    <w:rsid w:val="00BB16B3"/>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594"/>
    <w:rsid w:val="00BB7634"/>
    <w:rsid w:val="00BB7E4A"/>
    <w:rsid w:val="00BC01B9"/>
    <w:rsid w:val="00BC0203"/>
    <w:rsid w:val="00BC0595"/>
    <w:rsid w:val="00BC0873"/>
    <w:rsid w:val="00BC0BEE"/>
    <w:rsid w:val="00BC11F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48D"/>
    <w:rsid w:val="00BC38B8"/>
    <w:rsid w:val="00BC3CDA"/>
    <w:rsid w:val="00BC3CF8"/>
    <w:rsid w:val="00BC3E76"/>
    <w:rsid w:val="00BC3FE8"/>
    <w:rsid w:val="00BC41CF"/>
    <w:rsid w:val="00BC42CB"/>
    <w:rsid w:val="00BC45A8"/>
    <w:rsid w:val="00BC469C"/>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3DB8"/>
    <w:rsid w:val="00BD3DF1"/>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4B4"/>
    <w:rsid w:val="00BE16C6"/>
    <w:rsid w:val="00BE1959"/>
    <w:rsid w:val="00BE197A"/>
    <w:rsid w:val="00BE1A06"/>
    <w:rsid w:val="00BE269D"/>
    <w:rsid w:val="00BE285C"/>
    <w:rsid w:val="00BE28ED"/>
    <w:rsid w:val="00BE28FE"/>
    <w:rsid w:val="00BE2C5A"/>
    <w:rsid w:val="00BE2F3C"/>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01A"/>
    <w:rsid w:val="00BE6468"/>
    <w:rsid w:val="00BE65B3"/>
    <w:rsid w:val="00BE65B5"/>
    <w:rsid w:val="00BE6682"/>
    <w:rsid w:val="00BE67C6"/>
    <w:rsid w:val="00BE6B6B"/>
    <w:rsid w:val="00BE7424"/>
    <w:rsid w:val="00BE781F"/>
    <w:rsid w:val="00BE7B27"/>
    <w:rsid w:val="00BE7D6D"/>
    <w:rsid w:val="00BE7DAF"/>
    <w:rsid w:val="00BE7DEA"/>
    <w:rsid w:val="00BF0058"/>
    <w:rsid w:val="00BF0083"/>
    <w:rsid w:val="00BF02E6"/>
    <w:rsid w:val="00BF0555"/>
    <w:rsid w:val="00BF08B0"/>
    <w:rsid w:val="00BF0999"/>
    <w:rsid w:val="00BF0BC4"/>
    <w:rsid w:val="00BF0C70"/>
    <w:rsid w:val="00BF0CEB"/>
    <w:rsid w:val="00BF0F15"/>
    <w:rsid w:val="00BF10D2"/>
    <w:rsid w:val="00BF120B"/>
    <w:rsid w:val="00BF12B0"/>
    <w:rsid w:val="00BF1309"/>
    <w:rsid w:val="00BF1375"/>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BEB"/>
    <w:rsid w:val="00BF7CD8"/>
    <w:rsid w:val="00BF7D34"/>
    <w:rsid w:val="00BF7D39"/>
    <w:rsid w:val="00BF7D43"/>
    <w:rsid w:val="00C006F3"/>
    <w:rsid w:val="00C00ABD"/>
    <w:rsid w:val="00C00D90"/>
    <w:rsid w:val="00C00F1A"/>
    <w:rsid w:val="00C010F5"/>
    <w:rsid w:val="00C013E5"/>
    <w:rsid w:val="00C0141F"/>
    <w:rsid w:val="00C0150C"/>
    <w:rsid w:val="00C01835"/>
    <w:rsid w:val="00C01CDC"/>
    <w:rsid w:val="00C01DA4"/>
    <w:rsid w:val="00C01FB3"/>
    <w:rsid w:val="00C02026"/>
    <w:rsid w:val="00C02044"/>
    <w:rsid w:val="00C02192"/>
    <w:rsid w:val="00C023FA"/>
    <w:rsid w:val="00C0240E"/>
    <w:rsid w:val="00C02BFF"/>
    <w:rsid w:val="00C02CDE"/>
    <w:rsid w:val="00C02D7F"/>
    <w:rsid w:val="00C03125"/>
    <w:rsid w:val="00C03601"/>
    <w:rsid w:val="00C03892"/>
    <w:rsid w:val="00C039B6"/>
    <w:rsid w:val="00C03B7B"/>
    <w:rsid w:val="00C03F77"/>
    <w:rsid w:val="00C04AA5"/>
    <w:rsid w:val="00C04C5F"/>
    <w:rsid w:val="00C04D1E"/>
    <w:rsid w:val="00C05049"/>
    <w:rsid w:val="00C05094"/>
    <w:rsid w:val="00C05470"/>
    <w:rsid w:val="00C057E0"/>
    <w:rsid w:val="00C05863"/>
    <w:rsid w:val="00C05C20"/>
    <w:rsid w:val="00C06066"/>
    <w:rsid w:val="00C0620A"/>
    <w:rsid w:val="00C0648A"/>
    <w:rsid w:val="00C0659D"/>
    <w:rsid w:val="00C067A4"/>
    <w:rsid w:val="00C06BE9"/>
    <w:rsid w:val="00C06D90"/>
    <w:rsid w:val="00C07A6C"/>
    <w:rsid w:val="00C07AC5"/>
    <w:rsid w:val="00C07AE3"/>
    <w:rsid w:val="00C07AE4"/>
    <w:rsid w:val="00C07D3E"/>
    <w:rsid w:val="00C07E00"/>
    <w:rsid w:val="00C10249"/>
    <w:rsid w:val="00C104CD"/>
    <w:rsid w:val="00C10599"/>
    <w:rsid w:val="00C105FD"/>
    <w:rsid w:val="00C106DF"/>
    <w:rsid w:val="00C10896"/>
    <w:rsid w:val="00C10B72"/>
    <w:rsid w:val="00C10E57"/>
    <w:rsid w:val="00C10FD3"/>
    <w:rsid w:val="00C110B4"/>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997"/>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B08"/>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9AE"/>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1D6"/>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7E1"/>
    <w:rsid w:val="00C36DAD"/>
    <w:rsid w:val="00C37050"/>
    <w:rsid w:val="00C37149"/>
    <w:rsid w:val="00C37493"/>
    <w:rsid w:val="00C3749F"/>
    <w:rsid w:val="00C37B14"/>
    <w:rsid w:val="00C37D41"/>
    <w:rsid w:val="00C37DD7"/>
    <w:rsid w:val="00C37F07"/>
    <w:rsid w:val="00C37F85"/>
    <w:rsid w:val="00C37F8D"/>
    <w:rsid w:val="00C4018E"/>
    <w:rsid w:val="00C402D1"/>
    <w:rsid w:val="00C40457"/>
    <w:rsid w:val="00C404D5"/>
    <w:rsid w:val="00C405B7"/>
    <w:rsid w:val="00C40B7D"/>
    <w:rsid w:val="00C40FF4"/>
    <w:rsid w:val="00C41C14"/>
    <w:rsid w:val="00C41C3D"/>
    <w:rsid w:val="00C42027"/>
    <w:rsid w:val="00C42130"/>
    <w:rsid w:val="00C42256"/>
    <w:rsid w:val="00C422CB"/>
    <w:rsid w:val="00C42619"/>
    <w:rsid w:val="00C42784"/>
    <w:rsid w:val="00C429A7"/>
    <w:rsid w:val="00C429E1"/>
    <w:rsid w:val="00C432E0"/>
    <w:rsid w:val="00C4339E"/>
    <w:rsid w:val="00C43681"/>
    <w:rsid w:val="00C439F0"/>
    <w:rsid w:val="00C43A6C"/>
    <w:rsid w:val="00C43CE7"/>
    <w:rsid w:val="00C43E69"/>
    <w:rsid w:val="00C44189"/>
    <w:rsid w:val="00C44581"/>
    <w:rsid w:val="00C4464F"/>
    <w:rsid w:val="00C447FB"/>
    <w:rsid w:val="00C448BB"/>
    <w:rsid w:val="00C44ADA"/>
    <w:rsid w:val="00C44AF6"/>
    <w:rsid w:val="00C4535E"/>
    <w:rsid w:val="00C45A9C"/>
    <w:rsid w:val="00C45BF6"/>
    <w:rsid w:val="00C46304"/>
    <w:rsid w:val="00C46B1C"/>
    <w:rsid w:val="00C46B53"/>
    <w:rsid w:val="00C46B76"/>
    <w:rsid w:val="00C46C06"/>
    <w:rsid w:val="00C46D8E"/>
    <w:rsid w:val="00C46E10"/>
    <w:rsid w:val="00C470AA"/>
    <w:rsid w:val="00C470B6"/>
    <w:rsid w:val="00C47299"/>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CC6"/>
    <w:rsid w:val="00C57D03"/>
    <w:rsid w:val="00C60193"/>
    <w:rsid w:val="00C601EB"/>
    <w:rsid w:val="00C607F2"/>
    <w:rsid w:val="00C60988"/>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979"/>
    <w:rsid w:val="00C63ACC"/>
    <w:rsid w:val="00C64376"/>
    <w:rsid w:val="00C64456"/>
    <w:rsid w:val="00C645D5"/>
    <w:rsid w:val="00C64626"/>
    <w:rsid w:val="00C646C4"/>
    <w:rsid w:val="00C64849"/>
    <w:rsid w:val="00C64EDC"/>
    <w:rsid w:val="00C64F5A"/>
    <w:rsid w:val="00C652A1"/>
    <w:rsid w:val="00C65D24"/>
    <w:rsid w:val="00C65E90"/>
    <w:rsid w:val="00C65F58"/>
    <w:rsid w:val="00C66571"/>
    <w:rsid w:val="00C666DB"/>
    <w:rsid w:val="00C667B0"/>
    <w:rsid w:val="00C667F6"/>
    <w:rsid w:val="00C66B89"/>
    <w:rsid w:val="00C66C34"/>
    <w:rsid w:val="00C66DCD"/>
    <w:rsid w:val="00C67231"/>
    <w:rsid w:val="00C67768"/>
    <w:rsid w:val="00C67825"/>
    <w:rsid w:val="00C70203"/>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4CC"/>
    <w:rsid w:val="00C768E3"/>
    <w:rsid w:val="00C76A56"/>
    <w:rsid w:val="00C76A6B"/>
    <w:rsid w:val="00C76D2B"/>
    <w:rsid w:val="00C77185"/>
    <w:rsid w:val="00C7731D"/>
    <w:rsid w:val="00C7757F"/>
    <w:rsid w:val="00C777A0"/>
    <w:rsid w:val="00C778EE"/>
    <w:rsid w:val="00C7799E"/>
    <w:rsid w:val="00C77DF7"/>
    <w:rsid w:val="00C77E09"/>
    <w:rsid w:val="00C80247"/>
    <w:rsid w:val="00C80547"/>
    <w:rsid w:val="00C805FA"/>
    <w:rsid w:val="00C807B7"/>
    <w:rsid w:val="00C8080E"/>
    <w:rsid w:val="00C809A4"/>
    <w:rsid w:val="00C81341"/>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534D"/>
    <w:rsid w:val="00C85861"/>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7BC"/>
    <w:rsid w:val="00C92BCB"/>
    <w:rsid w:val="00C92C2A"/>
    <w:rsid w:val="00C92EB9"/>
    <w:rsid w:val="00C9318C"/>
    <w:rsid w:val="00C9323B"/>
    <w:rsid w:val="00C93297"/>
    <w:rsid w:val="00C93683"/>
    <w:rsid w:val="00C93BB6"/>
    <w:rsid w:val="00C945C2"/>
    <w:rsid w:val="00C945EC"/>
    <w:rsid w:val="00C94C81"/>
    <w:rsid w:val="00C94E45"/>
    <w:rsid w:val="00C95300"/>
    <w:rsid w:val="00C9550A"/>
    <w:rsid w:val="00C95548"/>
    <w:rsid w:val="00C95730"/>
    <w:rsid w:val="00C95962"/>
    <w:rsid w:val="00C95CD4"/>
    <w:rsid w:val="00C96FE0"/>
    <w:rsid w:val="00C970B0"/>
    <w:rsid w:val="00C9725F"/>
    <w:rsid w:val="00C97348"/>
    <w:rsid w:val="00C974A3"/>
    <w:rsid w:val="00C97AF1"/>
    <w:rsid w:val="00CA0186"/>
    <w:rsid w:val="00CA0698"/>
    <w:rsid w:val="00CA09AA"/>
    <w:rsid w:val="00CA0BAF"/>
    <w:rsid w:val="00CA0F3E"/>
    <w:rsid w:val="00CA114D"/>
    <w:rsid w:val="00CA1225"/>
    <w:rsid w:val="00CA1303"/>
    <w:rsid w:val="00CA15C0"/>
    <w:rsid w:val="00CA18D2"/>
    <w:rsid w:val="00CA1A2D"/>
    <w:rsid w:val="00CA1B31"/>
    <w:rsid w:val="00CA22B0"/>
    <w:rsid w:val="00CA2848"/>
    <w:rsid w:val="00CA2919"/>
    <w:rsid w:val="00CA29CE"/>
    <w:rsid w:val="00CA2C56"/>
    <w:rsid w:val="00CA3030"/>
    <w:rsid w:val="00CA34C6"/>
    <w:rsid w:val="00CA3597"/>
    <w:rsid w:val="00CA3C31"/>
    <w:rsid w:val="00CA4229"/>
    <w:rsid w:val="00CA431A"/>
    <w:rsid w:val="00CA435C"/>
    <w:rsid w:val="00CA45FA"/>
    <w:rsid w:val="00CA4941"/>
    <w:rsid w:val="00CA4A3F"/>
    <w:rsid w:val="00CA4C14"/>
    <w:rsid w:val="00CA4CD7"/>
    <w:rsid w:val="00CA4FE7"/>
    <w:rsid w:val="00CA51A0"/>
    <w:rsid w:val="00CA5F13"/>
    <w:rsid w:val="00CA6164"/>
    <w:rsid w:val="00CA636F"/>
    <w:rsid w:val="00CA6819"/>
    <w:rsid w:val="00CA7050"/>
    <w:rsid w:val="00CA719A"/>
    <w:rsid w:val="00CA71D1"/>
    <w:rsid w:val="00CA73B2"/>
    <w:rsid w:val="00CA73E5"/>
    <w:rsid w:val="00CA74E8"/>
    <w:rsid w:val="00CA76F9"/>
    <w:rsid w:val="00CA7824"/>
    <w:rsid w:val="00CA7C48"/>
    <w:rsid w:val="00CB047F"/>
    <w:rsid w:val="00CB0C2A"/>
    <w:rsid w:val="00CB0C8C"/>
    <w:rsid w:val="00CB0D9C"/>
    <w:rsid w:val="00CB0E03"/>
    <w:rsid w:val="00CB0EC5"/>
    <w:rsid w:val="00CB11BD"/>
    <w:rsid w:val="00CB1368"/>
    <w:rsid w:val="00CB1396"/>
    <w:rsid w:val="00CB14AE"/>
    <w:rsid w:val="00CB14B2"/>
    <w:rsid w:val="00CB1898"/>
    <w:rsid w:val="00CB1F2A"/>
    <w:rsid w:val="00CB23B6"/>
    <w:rsid w:val="00CB2836"/>
    <w:rsid w:val="00CB2F24"/>
    <w:rsid w:val="00CB3726"/>
    <w:rsid w:val="00CB3866"/>
    <w:rsid w:val="00CB39CF"/>
    <w:rsid w:val="00CB3EE8"/>
    <w:rsid w:val="00CB40AC"/>
    <w:rsid w:val="00CB4184"/>
    <w:rsid w:val="00CB4364"/>
    <w:rsid w:val="00CB44DB"/>
    <w:rsid w:val="00CB4736"/>
    <w:rsid w:val="00CB480A"/>
    <w:rsid w:val="00CB4E0E"/>
    <w:rsid w:val="00CB4FA5"/>
    <w:rsid w:val="00CB5435"/>
    <w:rsid w:val="00CB558B"/>
    <w:rsid w:val="00CB5823"/>
    <w:rsid w:val="00CB58DD"/>
    <w:rsid w:val="00CB58EF"/>
    <w:rsid w:val="00CB5901"/>
    <w:rsid w:val="00CB59AD"/>
    <w:rsid w:val="00CB5A9F"/>
    <w:rsid w:val="00CB5D68"/>
    <w:rsid w:val="00CB5EF8"/>
    <w:rsid w:val="00CB623B"/>
    <w:rsid w:val="00CB6343"/>
    <w:rsid w:val="00CB6598"/>
    <w:rsid w:val="00CB68B3"/>
    <w:rsid w:val="00CB6D84"/>
    <w:rsid w:val="00CB6F9E"/>
    <w:rsid w:val="00CB7106"/>
    <w:rsid w:val="00CB7109"/>
    <w:rsid w:val="00CB73D3"/>
    <w:rsid w:val="00CB74EF"/>
    <w:rsid w:val="00CB75E4"/>
    <w:rsid w:val="00CB7648"/>
    <w:rsid w:val="00CB76F4"/>
    <w:rsid w:val="00CB7B6B"/>
    <w:rsid w:val="00CB7D58"/>
    <w:rsid w:val="00CC009C"/>
    <w:rsid w:val="00CC00B7"/>
    <w:rsid w:val="00CC0168"/>
    <w:rsid w:val="00CC034B"/>
    <w:rsid w:val="00CC0730"/>
    <w:rsid w:val="00CC07E6"/>
    <w:rsid w:val="00CC0A43"/>
    <w:rsid w:val="00CC0AA7"/>
    <w:rsid w:val="00CC0BCC"/>
    <w:rsid w:val="00CC0DB1"/>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297"/>
    <w:rsid w:val="00CC374C"/>
    <w:rsid w:val="00CC380B"/>
    <w:rsid w:val="00CC39C1"/>
    <w:rsid w:val="00CC3E8C"/>
    <w:rsid w:val="00CC3E96"/>
    <w:rsid w:val="00CC400F"/>
    <w:rsid w:val="00CC4110"/>
    <w:rsid w:val="00CC4365"/>
    <w:rsid w:val="00CC45A4"/>
    <w:rsid w:val="00CC485B"/>
    <w:rsid w:val="00CC4861"/>
    <w:rsid w:val="00CC4C5E"/>
    <w:rsid w:val="00CC4CB6"/>
    <w:rsid w:val="00CC4CCF"/>
    <w:rsid w:val="00CC4F58"/>
    <w:rsid w:val="00CC5324"/>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ACA"/>
    <w:rsid w:val="00CD0D74"/>
    <w:rsid w:val="00CD14CB"/>
    <w:rsid w:val="00CD179D"/>
    <w:rsid w:val="00CD1841"/>
    <w:rsid w:val="00CD1D72"/>
    <w:rsid w:val="00CD1E74"/>
    <w:rsid w:val="00CD223B"/>
    <w:rsid w:val="00CD2585"/>
    <w:rsid w:val="00CD25A6"/>
    <w:rsid w:val="00CD283A"/>
    <w:rsid w:val="00CD28DD"/>
    <w:rsid w:val="00CD28F4"/>
    <w:rsid w:val="00CD2ABA"/>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653"/>
    <w:rsid w:val="00CD768A"/>
    <w:rsid w:val="00CD787F"/>
    <w:rsid w:val="00CD7927"/>
    <w:rsid w:val="00CE025E"/>
    <w:rsid w:val="00CE030D"/>
    <w:rsid w:val="00CE03B6"/>
    <w:rsid w:val="00CE05F2"/>
    <w:rsid w:val="00CE05F4"/>
    <w:rsid w:val="00CE07E2"/>
    <w:rsid w:val="00CE09BC"/>
    <w:rsid w:val="00CE0B21"/>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C6F"/>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2E5"/>
    <w:rsid w:val="00CF2334"/>
    <w:rsid w:val="00CF233B"/>
    <w:rsid w:val="00CF23D5"/>
    <w:rsid w:val="00CF2639"/>
    <w:rsid w:val="00CF277A"/>
    <w:rsid w:val="00CF2DA6"/>
    <w:rsid w:val="00CF2DB0"/>
    <w:rsid w:val="00CF2DD0"/>
    <w:rsid w:val="00CF2EC1"/>
    <w:rsid w:val="00CF2F6F"/>
    <w:rsid w:val="00CF2FBF"/>
    <w:rsid w:val="00CF33BA"/>
    <w:rsid w:val="00CF3ABC"/>
    <w:rsid w:val="00CF3F01"/>
    <w:rsid w:val="00CF405D"/>
    <w:rsid w:val="00CF406C"/>
    <w:rsid w:val="00CF40E7"/>
    <w:rsid w:val="00CF46E1"/>
    <w:rsid w:val="00CF48F2"/>
    <w:rsid w:val="00CF4D11"/>
    <w:rsid w:val="00CF4D6B"/>
    <w:rsid w:val="00CF50A9"/>
    <w:rsid w:val="00CF52ED"/>
    <w:rsid w:val="00CF53CD"/>
    <w:rsid w:val="00CF54EC"/>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448"/>
    <w:rsid w:val="00D02556"/>
    <w:rsid w:val="00D027F5"/>
    <w:rsid w:val="00D02C36"/>
    <w:rsid w:val="00D02C7A"/>
    <w:rsid w:val="00D02E17"/>
    <w:rsid w:val="00D03D81"/>
    <w:rsid w:val="00D0434F"/>
    <w:rsid w:val="00D0438E"/>
    <w:rsid w:val="00D04898"/>
    <w:rsid w:val="00D04A64"/>
    <w:rsid w:val="00D04FC8"/>
    <w:rsid w:val="00D05393"/>
    <w:rsid w:val="00D0554D"/>
    <w:rsid w:val="00D05FD4"/>
    <w:rsid w:val="00D06088"/>
    <w:rsid w:val="00D06581"/>
    <w:rsid w:val="00D0675C"/>
    <w:rsid w:val="00D06800"/>
    <w:rsid w:val="00D0686D"/>
    <w:rsid w:val="00D06A81"/>
    <w:rsid w:val="00D06B22"/>
    <w:rsid w:val="00D06DED"/>
    <w:rsid w:val="00D072C9"/>
    <w:rsid w:val="00D0735B"/>
    <w:rsid w:val="00D078A9"/>
    <w:rsid w:val="00D078C9"/>
    <w:rsid w:val="00D079EF"/>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3D"/>
    <w:rsid w:val="00D12EA8"/>
    <w:rsid w:val="00D137C9"/>
    <w:rsid w:val="00D13880"/>
    <w:rsid w:val="00D13BBC"/>
    <w:rsid w:val="00D13CCD"/>
    <w:rsid w:val="00D14204"/>
    <w:rsid w:val="00D1420A"/>
    <w:rsid w:val="00D145FE"/>
    <w:rsid w:val="00D1495E"/>
    <w:rsid w:val="00D1515B"/>
    <w:rsid w:val="00D15D5B"/>
    <w:rsid w:val="00D15D9D"/>
    <w:rsid w:val="00D1624D"/>
    <w:rsid w:val="00D162E9"/>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DB9"/>
    <w:rsid w:val="00D25EC9"/>
    <w:rsid w:val="00D261FB"/>
    <w:rsid w:val="00D26283"/>
    <w:rsid w:val="00D263B5"/>
    <w:rsid w:val="00D26455"/>
    <w:rsid w:val="00D26586"/>
    <w:rsid w:val="00D26795"/>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D10"/>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360"/>
    <w:rsid w:val="00D4149D"/>
    <w:rsid w:val="00D41901"/>
    <w:rsid w:val="00D41C67"/>
    <w:rsid w:val="00D41CD0"/>
    <w:rsid w:val="00D41E09"/>
    <w:rsid w:val="00D420BE"/>
    <w:rsid w:val="00D421D9"/>
    <w:rsid w:val="00D422E4"/>
    <w:rsid w:val="00D42316"/>
    <w:rsid w:val="00D4236C"/>
    <w:rsid w:val="00D429DA"/>
    <w:rsid w:val="00D42B32"/>
    <w:rsid w:val="00D42B71"/>
    <w:rsid w:val="00D43307"/>
    <w:rsid w:val="00D435FC"/>
    <w:rsid w:val="00D43888"/>
    <w:rsid w:val="00D43A49"/>
    <w:rsid w:val="00D440D2"/>
    <w:rsid w:val="00D4429F"/>
    <w:rsid w:val="00D44336"/>
    <w:rsid w:val="00D448BD"/>
    <w:rsid w:val="00D448FA"/>
    <w:rsid w:val="00D44A5C"/>
    <w:rsid w:val="00D45331"/>
    <w:rsid w:val="00D45581"/>
    <w:rsid w:val="00D45838"/>
    <w:rsid w:val="00D45994"/>
    <w:rsid w:val="00D45C69"/>
    <w:rsid w:val="00D45EE3"/>
    <w:rsid w:val="00D46035"/>
    <w:rsid w:val="00D46298"/>
    <w:rsid w:val="00D466E5"/>
    <w:rsid w:val="00D467C7"/>
    <w:rsid w:val="00D4688E"/>
    <w:rsid w:val="00D46AAA"/>
    <w:rsid w:val="00D46D60"/>
    <w:rsid w:val="00D46F1F"/>
    <w:rsid w:val="00D46F2D"/>
    <w:rsid w:val="00D47129"/>
    <w:rsid w:val="00D471EF"/>
    <w:rsid w:val="00D473ED"/>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688"/>
    <w:rsid w:val="00D5373C"/>
    <w:rsid w:val="00D53768"/>
    <w:rsid w:val="00D537C6"/>
    <w:rsid w:val="00D53A70"/>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752"/>
    <w:rsid w:val="00D57839"/>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147"/>
    <w:rsid w:val="00D61EE1"/>
    <w:rsid w:val="00D620B9"/>
    <w:rsid w:val="00D62243"/>
    <w:rsid w:val="00D6239A"/>
    <w:rsid w:val="00D6278F"/>
    <w:rsid w:val="00D62949"/>
    <w:rsid w:val="00D62B07"/>
    <w:rsid w:val="00D62DEC"/>
    <w:rsid w:val="00D6307A"/>
    <w:rsid w:val="00D633C2"/>
    <w:rsid w:val="00D63BAD"/>
    <w:rsid w:val="00D63C5F"/>
    <w:rsid w:val="00D63C86"/>
    <w:rsid w:val="00D6409C"/>
    <w:rsid w:val="00D6410E"/>
    <w:rsid w:val="00D6420E"/>
    <w:rsid w:val="00D642F2"/>
    <w:rsid w:val="00D6433E"/>
    <w:rsid w:val="00D64346"/>
    <w:rsid w:val="00D6447E"/>
    <w:rsid w:val="00D647F6"/>
    <w:rsid w:val="00D647F9"/>
    <w:rsid w:val="00D6485C"/>
    <w:rsid w:val="00D64B0A"/>
    <w:rsid w:val="00D64BC5"/>
    <w:rsid w:val="00D64C4C"/>
    <w:rsid w:val="00D64CB8"/>
    <w:rsid w:val="00D650EE"/>
    <w:rsid w:val="00D652B1"/>
    <w:rsid w:val="00D65404"/>
    <w:rsid w:val="00D6575A"/>
    <w:rsid w:val="00D65837"/>
    <w:rsid w:val="00D65AAD"/>
    <w:rsid w:val="00D66022"/>
    <w:rsid w:val="00D66065"/>
    <w:rsid w:val="00D662E2"/>
    <w:rsid w:val="00D665C9"/>
    <w:rsid w:val="00D66A50"/>
    <w:rsid w:val="00D66CD4"/>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67E"/>
    <w:rsid w:val="00D73A3C"/>
    <w:rsid w:val="00D73A6B"/>
    <w:rsid w:val="00D73C7C"/>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8EE"/>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55E"/>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19C"/>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002"/>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09C"/>
    <w:rsid w:val="00D97109"/>
    <w:rsid w:val="00D972F9"/>
    <w:rsid w:val="00D97356"/>
    <w:rsid w:val="00D974D3"/>
    <w:rsid w:val="00D9772D"/>
    <w:rsid w:val="00D97B6B"/>
    <w:rsid w:val="00D97BD6"/>
    <w:rsid w:val="00D97CAD"/>
    <w:rsid w:val="00D97D11"/>
    <w:rsid w:val="00D97E86"/>
    <w:rsid w:val="00DA0680"/>
    <w:rsid w:val="00DA0FC0"/>
    <w:rsid w:val="00DA1A08"/>
    <w:rsid w:val="00DA1BFB"/>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B18"/>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08"/>
    <w:rsid w:val="00DB1086"/>
    <w:rsid w:val="00DB1539"/>
    <w:rsid w:val="00DB19A4"/>
    <w:rsid w:val="00DB1E74"/>
    <w:rsid w:val="00DB1EAE"/>
    <w:rsid w:val="00DB1F98"/>
    <w:rsid w:val="00DB1FBA"/>
    <w:rsid w:val="00DB2551"/>
    <w:rsid w:val="00DB2C5C"/>
    <w:rsid w:val="00DB2DF2"/>
    <w:rsid w:val="00DB308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4F93"/>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10"/>
    <w:rsid w:val="00DD2249"/>
    <w:rsid w:val="00DD242B"/>
    <w:rsid w:val="00DD2862"/>
    <w:rsid w:val="00DD2B56"/>
    <w:rsid w:val="00DD2FE5"/>
    <w:rsid w:val="00DD3401"/>
    <w:rsid w:val="00DD3430"/>
    <w:rsid w:val="00DD3480"/>
    <w:rsid w:val="00DD3565"/>
    <w:rsid w:val="00DD3EB0"/>
    <w:rsid w:val="00DD47A8"/>
    <w:rsid w:val="00DD4851"/>
    <w:rsid w:val="00DD49D3"/>
    <w:rsid w:val="00DD511B"/>
    <w:rsid w:val="00DD52E9"/>
    <w:rsid w:val="00DD5514"/>
    <w:rsid w:val="00DD5534"/>
    <w:rsid w:val="00DD5565"/>
    <w:rsid w:val="00DD5AFD"/>
    <w:rsid w:val="00DD5F14"/>
    <w:rsid w:val="00DD6374"/>
    <w:rsid w:val="00DD6396"/>
    <w:rsid w:val="00DD63EF"/>
    <w:rsid w:val="00DD6633"/>
    <w:rsid w:val="00DD6969"/>
    <w:rsid w:val="00DD6C70"/>
    <w:rsid w:val="00DD6CED"/>
    <w:rsid w:val="00DD6DA2"/>
    <w:rsid w:val="00DD7377"/>
    <w:rsid w:val="00DD761C"/>
    <w:rsid w:val="00DD7DF3"/>
    <w:rsid w:val="00DD7E4A"/>
    <w:rsid w:val="00DD7EF8"/>
    <w:rsid w:val="00DD7F98"/>
    <w:rsid w:val="00DE0171"/>
    <w:rsid w:val="00DE0333"/>
    <w:rsid w:val="00DE0558"/>
    <w:rsid w:val="00DE0AAA"/>
    <w:rsid w:val="00DE15D0"/>
    <w:rsid w:val="00DE16BD"/>
    <w:rsid w:val="00DE16DD"/>
    <w:rsid w:val="00DE1838"/>
    <w:rsid w:val="00DE1BBD"/>
    <w:rsid w:val="00DE2148"/>
    <w:rsid w:val="00DE21CF"/>
    <w:rsid w:val="00DE279F"/>
    <w:rsid w:val="00DE29EE"/>
    <w:rsid w:val="00DE2D4B"/>
    <w:rsid w:val="00DE2F22"/>
    <w:rsid w:val="00DE3083"/>
    <w:rsid w:val="00DE3E7C"/>
    <w:rsid w:val="00DE40CB"/>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09B"/>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C56"/>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4C4"/>
    <w:rsid w:val="00E05A43"/>
    <w:rsid w:val="00E05B03"/>
    <w:rsid w:val="00E05CEE"/>
    <w:rsid w:val="00E0613C"/>
    <w:rsid w:val="00E06730"/>
    <w:rsid w:val="00E06AF4"/>
    <w:rsid w:val="00E06C07"/>
    <w:rsid w:val="00E071EC"/>
    <w:rsid w:val="00E07686"/>
    <w:rsid w:val="00E07D17"/>
    <w:rsid w:val="00E07E45"/>
    <w:rsid w:val="00E07FD4"/>
    <w:rsid w:val="00E1007C"/>
    <w:rsid w:val="00E102BD"/>
    <w:rsid w:val="00E102E3"/>
    <w:rsid w:val="00E1039D"/>
    <w:rsid w:val="00E103F8"/>
    <w:rsid w:val="00E104DE"/>
    <w:rsid w:val="00E1074E"/>
    <w:rsid w:val="00E11C22"/>
    <w:rsid w:val="00E11CAF"/>
    <w:rsid w:val="00E11EB8"/>
    <w:rsid w:val="00E1211C"/>
    <w:rsid w:val="00E125EE"/>
    <w:rsid w:val="00E12775"/>
    <w:rsid w:val="00E12A5A"/>
    <w:rsid w:val="00E12DAD"/>
    <w:rsid w:val="00E1351C"/>
    <w:rsid w:val="00E136AE"/>
    <w:rsid w:val="00E1387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6"/>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BE"/>
    <w:rsid w:val="00E22EE3"/>
    <w:rsid w:val="00E23179"/>
    <w:rsid w:val="00E23224"/>
    <w:rsid w:val="00E235C5"/>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3D5"/>
    <w:rsid w:val="00E26455"/>
    <w:rsid w:val="00E2690E"/>
    <w:rsid w:val="00E272FE"/>
    <w:rsid w:val="00E2789C"/>
    <w:rsid w:val="00E27C81"/>
    <w:rsid w:val="00E30517"/>
    <w:rsid w:val="00E30596"/>
    <w:rsid w:val="00E3070A"/>
    <w:rsid w:val="00E307E4"/>
    <w:rsid w:val="00E30858"/>
    <w:rsid w:val="00E30A72"/>
    <w:rsid w:val="00E30BDD"/>
    <w:rsid w:val="00E311A5"/>
    <w:rsid w:val="00E31371"/>
    <w:rsid w:val="00E31506"/>
    <w:rsid w:val="00E32122"/>
    <w:rsid w:val="00E322BF"/>
    <w:rsid w:val="00E32582"/>
    <w:rsid w:val="00E32679"/>
    <w:rsid w:val="00E327EE"/>
    <w:rsid w:val="00E32E0E"/>
    <w:rsid w:val="00E33351"/>
    <w:rsid w:val="00E33416"/>
    <w:rsid w:val="00E33802"/>
    <w:rsid w:val="00E33814"/>
    <w:rsid w:val="00E339C6"/>
    <w:rsid w:val="00E33BB9"/>
    <w:rsid w:val="00E33E4D"/>
    <w:rsid w:val="00E3457A"/>
    <w:rsid w:val="00E347CD"/>
    <w:rsid w:val="00E34D6E"/>
    <w:rsid w:val="00E34F08"/>
    <w:rsid w:val="00E35657"/>
    <w:rsid w:val="00E35736"/>
    <w:rsid w:val="00E35DF1"/>
    <w:rsid w:val="00E35F47"/>
    <w:rsid w:val="00E362BC"/>
    <w:rsid w:val="00E3648F"/>
    <w:rsid w:val="00E365D2"/>
    <w:rsid w:val="00E36A3E"/>
    <w:rsid w:val="00E37080"/>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B2"/>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330"/>
    <w:rsid w:val="00E50A7B"/>
    <w:rsid w:val="00E50CEB"/>
    <w:rsid w:val="00E50E76"/>
    <w:rsid w:val="00E51548"/>
    <w:rsid w:val="00E515A3"/>
    <w:rsid w:val="00E51812"/>
    <w:rsid w:val="00E5184B"/>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6F"/>
    <w:rsid w:val="00E53FD0"/>
    <w:rsid w:val="00E54042"/>
    <w:rsid w:val="00E5476E"/>
    <w:rsid w:val="00E54BF4"/>
    <w:rsid w:val="00E54D33"/>
    <w:rsid w:val="00E5503E"/>
    <w:rsid w:val="00E55582"/>
    <w:rsid w:val="00E55ABF"/>
    <w:rsid w:val="00E55BED"/>
    <w:rsid w:val="00E56093"/>
    <w:rsid w:val="00E56699"/>
    <w:rsid w:val="00E56FF5"/>
    <w:rsid w:val="00E57057"/>
    <w:rsid w:val="00E5711F"/>
    <w:rsid w:val="00E5765B"/>
    <w:rsid w:val="00E5777A"/>
    <w:rsid w:val="00E577DA"/>
    <w:rsid w:val="00E578B2"/>
    <w:rsid w:val="00E6000E"/>
    <w:rsid w:val="00E60241"/>
    <w:rsid w:val="00E6029F"/>
    <w:rsid w:val="00E602C9"/>
    <w:rsid w:val="00E60369"/>
    <w:rsid w:val="00E60471"/>
    <w:rsid w:val="00E605EB"/>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2C92"/>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8D1"/>
    <w:rsid w:val="00E6691F"/>
    <w:rsid w:val="00E67387"/>
    <w:rsid w:val="00E673D8"/>
    <w:rsid w:val="00E6795B"/>
    <w:rsid w:val="00E67C8B"/>
    <w:rsid w:val="00E7012A"/>
    <w:rsid w:val="00E7020E"/>
    <w:rsid w:val="00E702C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3F4F"/>
    <w:rsid w:val="00E741E3"/>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38E"/>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AB7"/>
    <w:rsid w:val="00E90B1B"/>
    <w:rsid w:val="00E90E9A"/>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9CD"/>
    <w:rsid w:val="00E93A7A"/>
    <w:rsid w:val="00E93B3D"/>
    <w:rsid w:val="00E93D80"/>
    <w:rsid w:val="00E94053"/>
    <w:rsid w:val="00E942A2"/>
    <w:rsid w:val="00E94307"/>
    <w:rsid w:val="00E94762"/>
    <w:rsid w:val="00E94BF4"/>
    <w:rsid w:val="00E94C65"/>
    <w:rsid w:val="00E94CE0"/>
    <w:rsid w:val="00E951B3"/>
    <w:rsid w:val="00E952E8"/>
    <w:rsid w:val="00E9533A"/>
    <w:rsid w:val="00E95490"/>
    <w:rsid w:val="00E955A8"/>
    <w:rsid w:val="00E95754"/>
    <w:rsid w:val="00E959FC"/>
    <w:rsid w:val="00E95B52"/>
    <w:rsid w:val="00E95D01"/>
    <w:rsid w:val="00E9627E"/>
    <w:rsid w:val="00E96497"/>
    <w:rsid w:val="00E9687A"/>
    <w:rsid w:val="00E9694A"/>
    <w:rsid w:val="00E96C84"/>
    <w:rsid w:val="00E96E46"/>
    <w:rsid w:val="00E96FBC"/>
    <w:rsid w:val="00E970D4"/>
    <w:rsid w:val="00E9738B"/>
    <w:rsid w:val="00E97475"/>
    <w:rsid w:val="00E97507"/>
    <w:rsid w:val="00EA00A6"/>
    <w:rsid w:val="00EA0281"/>
    <w:rsid w:val="00EA0621"/>
    <w:rsid w:val="00EA07B5"/>
    <w:rsid w:val="00EA0A05"/>
    <w:rsid w:val="00EA0AB8"/>
    <w:rsid w:val="00EA0BD3"/>
    <w:rsid w:val="00EA0BFA"/>
    <w:rsid w:val="00EA0D05"/>
    <w:rsid w:val="00EA0E05"/>
    <w:rsid w:val="00EA0E10"/>
    <w:rsid w:val="00EA1027"/>
    <w:rsid w:val="00EA12C3"/>
    <w:rsid w:val="00EA1665"/>
    <w:rsid w:val="00EA1881"/>
    <w:rsid w:val="00EA1B4A"/>
    <w:rsid w:val="00EA1C57"/>
    <w:rsid w:val="00EA20D9"/>
    <w:rsid w:val="00EA2271"/>
    <w:rsid w:val="00EA24FF"/>
    <w:rsid w:val="00EA2730"/>
    <w:rsid w:val="00EA2D9B"/>
    <w:rsid w:val="00EA342F"/>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336"/>
    <w:rsid w:val="00EA6506"/>
    <w:rsid w:val="00EA667E"/>
    <w:rsid w:val="00EA66F6"/>
    <w:rsid w:val="00EA673B"/>
    <w:rsid w:val="00EA674F"/>
    <w:rsid w:val="00EA708C"/>
    <w:rsid w:val="00EA72BF"/>
    <w:rsid w:val="00EA7690"/>
    <w:rsid w:val="00EA7A7E"/>
    <w:rsid w:val="00EA7AF2"/>
    <w:rsid w:val="00EA7C07"/>
    <w:rsid w:val="00EA7C2F"/>
    <w:rsid w:val="00EA7CE6"/>
    <w:rsid w:val="00EA7E15"/>
    <w:rsid w:val="00EA7E8F"/>
    <w:rsid w:val="00EA7E9E"/>
    <w:rsid w:val="00EA7EF5"/>
    <w:rsid w:val="00EA7F1F"/>
    <w:rsid w:val="00EB0073"/>
    <w:rsid w:val="00EB0322"/>
    <w:rsid w:val="00EB05DC"/>
    <w:rsid w:val="00EB09E3"/>
    <w:rsid w:val="00EB1033"/>
    <w:rsid w:val="00EB12AB"/>
    <w:rsid w:val="00EB13F0"/>
    <w:rsid w:val="00EB1705"/>
    <w:rsid w:val="00EB177A"/>
    <w:rsid w:val="00EB187D"/>
    <w:rsid w:val="00EB1A7B"/>
    <w:rsid w:val="00EB2435"/>
    <w:rsid w:val="00EB2680"/>
    <w:rsid w:val="00EB269A"/>
    <w:rsid w:val="00EB26F2"/>
    <w:rsid w:val="00EB2B2A"/>
    <w:rsid w:val="00EB2C33"/>
    <w:rsid w:val="00EB2C3C"/>
    <w:rsid w:val="00EB338E"/>
    <w:rsid w:val="00EB3495"/>
    <w:rsid w:val="00EB35D4"/>
    <w:rsid w:val="00EB384B"/>
    <w:rsid w:val="00EB3953"/>
    <w:rsid w:val="00EB3CE0"/>
    <w:rsid w:val="00EB3DB0"/>
    <w:rsid w:val="00EB3DE5"/>
    <w:rsid w:val="00EB410B"/>
    <w:rsid w:val="00EB42C8"/>
    <w:rsid w:val="00EB43F9"/>
    <w:rsid w:val="00EB4938"/>
    <w:rsid w:val="00EB4A13"/>
    <w:rsid w:val="00EB4C01"/>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07"/>
    <w:rsid w:val="00EC0293"/>
    <w:rsid w:val="00EC06DD"/>
    <w:rsid w:val="00EC0A4B"/>
    <w:rsid w:val="00EC0BE4"/>
    <w:rsid w:val="00EC0EAE"/>
    <w:rsid w:val="00EC10C0"/>
    <w:rsid w:val="00EC1164"/>
    <w:rsid w:val="00EC117E"/>
    <w:rsid w:val="00EC1546"/>
    <w:rsid w:val="00EC1763"/>
    <w:rsid w:val="00EC183D"/>
    <w:rsid w:val="00EC1D83"/>
    <w:rsid w:val="00EC1F3C"/>
    <w:rsid w:val="00EC25C0"/>
    <w:rsid w:val="00EC2E21"/>
    <w:rsid w:val="00EC2F72"/>
    <w:rsid w:val="00EC32D6"/>
    <w:rsid w:val="00EC331F"/>
    <w:rsid w:val="00EC36DD"/>
    <w:rsid w:val="00EC3EBA"/>
    <w:rsid w:val="00EC4107"/>
    <w:rsid w:val="00EC43A9"/>
    <w:rsid w:val="00EC443A"/>
    <w:rsid w:val="00EC4A42"/>
    <w:rsid w:val="00EC4D47"/>
    <w:rsid w:val="00EC4D77"/>
    <w:rsid w:val="00EC4D7B"/>
    <w:rsid w:val="00EC4E2E"/>
    <w:rsid w:val="00EC5337"/>
    <w:rsid w:val="00EC5397"/>
    <w:rsid w:val="00EC555C"/>
    <w:rsid w:val="00EC5589"/>
    <w:rsid w:val="00EC558B"/>
    <w:rsid w:val="00EC55B5"/>
    <w:rsid w:val="00EC571B"/>
    <w:rsid w:val="00EC5A0B"/>
    <w:rsid w:val="00EC5A47"/>
    <w:rsid w:val="00EC5B3B"/>
    <w:rsid w:val="00EC5ECD"/>
    <w:rsid w:val="00EC5F1A"/>
    <w:rsid w:val="00EC6337"/>
    <w:rsid w:val="00EC6B1B"/>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07"/>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69D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5C33"/>
    <w:rsid w:val="00EE62B4"/>
    <w:rsid w:val="00EE636D"/>
    <w:rsid w:val="00EE668B"/>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A9E"/>
    <w:rsid w:val="00EF2C3D"/>
    <w:rsid w:val="00EF2D50"/>
    <w:rsid w:val="00EF34CD"/>
    <w:rsid w:val="00EF35A4"/>
    <w:rsid w:val="00EF366F"/>
    <w:rsid w:val="00EF3A28"/>
    <w:rsid w:val="00EF3A3D"/>
    <w:rsid w:val="00EF3A4A"/>
    <w:rsid w:val="00EF3D43"/>
    <w:rsid w:val="00EF3EED"/>
    <w:rsid w:val="00EF405C"/>
    <w:rsid w:val="00EF447D"/>
    <w:rsid w:val="00EF48B7"/>
    <w:rsid w:val="00EF493B"/>
    <w:rsid w:val="00EF4F32"/>
    <w:rsid w:val="00EF51BD"/>
    <w:rsid w:val="00EF5326"/>
    <w:rsid w:val="00EF5630"/>
    <w:rsid w:val="00EF573A"/>
    <w:rsid w:val="00EF5861"/>
    <w:rsid w:val="00EF58EF"/>
    <w:rsid w:val="00EF5D0A"/>
    <w:rsid w:val="00EF6060"/>
    <w:rsid w:val="00EF6084"/>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38DB"/>
    <w:rsid w:val="00F04173"/>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E7C"/>
    <w:rsid w:val="00F11F0D"/>
    <w:rsid w:val="00F11FE0"/>
    <w:rsid w:val="00F124CB"/>
    <w:rsid w:val="00F128F4"/>
    <w:rsid w:val="00F12B2D"/>
    <w:rsid w:val="00F12B3D"/>
    <w:rsid w:val="00F12D63"/>
    <w:rsid w:val="00F1301B"/>
    <w:rsid w:val="00F13420"/>
    <w:rsid w:val="00F134F0"/>
    <w:rsid w:val="00F138CE"/>
    <w:rsid w:val="00F13A4F"/>
    <w:rsid w:val="00F13EB3"/>
    <w:rsid w:val="00F13FAF"/>
    <w:rsid w:val="00F1403E"/>
    <w:rsid w:val="00F1415B"/>
    <w:rsid w:val="00F1476B"/>
    <w:rsid w:val="00F149F8"/>
    <w:rsid w:val="00F152A1"/>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4FD6"/>
    <w:rsid w:val="00F250CE"/>
    <w:rsid w:val="00F25157"/>
    <w:rsid w:val="00F252C7"/>
    <w:rsid w:val="00F25D4A"/>
    <w:rsid w:val="00F25E4C"/>
    <w:rsid w:val="00F25EB4"/>
    <w:rsid w:val="00F2617C"/>
    <w:rsid w:val="00F261EE"/>
    <w:rsid w:val="00F2643A"/>
    <w:rsid w:val="00F2653D"/>
    <w:rsid w:val="00F26886"/>
    <w:rsid w:val="00F2699C"/>
    <w:rsid w:val="00F26AF5"/>
    <w:rsid w:val="00F26D40"/>
    <w:rsid w:val="00F27414"/>
    <w:rsid w:val="00F276D2"/>
    <w:rsid w:val="00F27CD9"/>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8"/>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273"/>
    <w:rsid w:val="00F40744"/>
    <w:rsid w:val="00F40E45"/>
    <w:rsid w:val="00F411DF"/>
    <w:rsid w:val="00F4125D"/>
    <w:rsid w:val="00F413EE"/>
    <w:rsid w:val="00F415BA"/>
    <w:rsid w:val="00F417C2"/>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151"/>
    <w:rsid w:val="00F454BB"/>
    <w:rsid w:val="00F45685"/>
    <w:rsid w:val="00F45713"/>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4A"/>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A30"/>
    <w:rsid w:val="00F61FDE"/>
    <w:rsid w:val="00F620AE"/>
    <w:rsid w:val="00F622E3"/>
    <w:rsid w:val="00F62377"/>
    <w:rsid w:val="00F62652"/>
    <w:rsid w:val="00F628E5"/>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B0"/>
    <w:rsid w:val="00F654FA"/>
    <w:rsid w:val="00F65D14"/>
    <w:rsid w:val="00F65E11"/>
    <w:rsid w:val="00F65F13"/>
    <w:rsid w:val="00F660B8"/>
    <w:rsid w:val="00F6646C"/>
    <w:rsid w:val="00F669E3"/>
    <w:rsid w:val="00F66A26"/>
    <w:rsid w:val="00F66D4E"/>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9C1"/>
    <w:rsid w:val="00F74A7A"/>
    <w:rsid w:val="00F74C0B"/>
    <w:rsid w:val="00F7564B"/>
    <w:rsid w:val="00F76337"/>
    <w:rsid w:val="00F763DF"/>
    <w:rsid w:val="00F76786"/>
    <w:rsid w:val="00F76841"/>
    <w:rsid w:val="00F76A60"/>
    <w:rsid w:val="00F76B03"/>
    <w:rsid w:val="00F76B74"/>
    <w:rsid w:val="00F76FF8"/>
    <w:rsid w:val="00F77363"/>
    <w:rsid w:val="00F77613"/>
    <w:rsid w:val="00F77863"/>
    <w:rsid w:val="00F7792A"/>
    <w:rsid w:val="00F77C47"/>
    <w:rsid w:val="00F77CFA"/>
    <w:rsid w:val="00F77F77"/>
    <w:rsid w:val="00F800C1"/>
    <w:rsid w:val="00F80347"/>
    <w:rsid w:val="00F809B7"/>
    <w:rsid w:val="00F80D8F"/>
    <w:rsid w:val="00F8107A"/>
    <w:rsid w:val="00F81311"/>
    <w:rsid w:val="00F814F8"/>
    <w:rsid w:val="00F81507"/>
    <w:rsid w:val="00F81625"/>
    <w:rsid w:val="00F81C47"/>
    <w:rsid w:val="00F81E0E"/>
    <w:rsid w:val="00F81E87"/>
    <w:rsid w:val="00F81F25"/>
    <w:rsid w:val="00F81F2D"/>
    <w:rsid w:val="00F81F57"/>
    <w:rsid w:val="00F82308"/>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54F"/>
    <w:rsid w:val="00F8683A"/>
    <w:rsid w:val="00F86B20"/>
    <w:rsid w:val="00F86C43"/>
    <w:rsid w:val="00F8718B"/>
    <w:rsid w:val="00F8718E"/>
    <w:rsid w:val="00F87201"/>
    <w:rsid w:val="00F87317"/>
    <w:rsid w:val="00F873F4"/>
    <w:rsid w:val="00F8746E"/>
    <w:rsid w:val="00F879C6"/>
    <w:rsid w:val="00F87A3E"/>
    <w:rsid w:val="00F87C05"/>
    <w:rsid w:val="00F87CB7"/>
    <w:rsid w:val="00F87D07"/>
    <w:rsid w:val="00F87D7F"/>
    <w:rsid w:val="00F87E13"/>
    <w:rsid w:val="00F87E81"/>
    <w:rsid w:val="00F90133"/>
    <w:rsid w:val="00F901EE"/>
    <w:rsid w:val="00F90391"/>
    <w:rsid w:val="00F9046C"/>
    <w:rsid w:val="00F90501"/>
    <w:rsid w:val="00F90523"/>
    <w:rsid w:val="00F90779"/>
    <w:rsid w:val="00F90BEE"/>
    <w:rsid w:val="00F90C86"/>
    <w:rsid w:val="00F90FD6"/>
    <w:rsid w:val="00F910E4"/>
    <w:rsid w:val="00F91495"/>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5B8"/>
    <w:rsid w:val="00F94737"/>
    <w:rsid w:val="00F9473D"/>
    <w:rsid w:val="00F9495D"/>
    <w:rsid w:val="00F94C27"/>
    <w:rsid w:val="00F94E27"/>
    <w:rsid w:val="00F95013"/>
    <w:rsid w:val="00F951BD"/>
    <w:rsid w:val="00F954B7"/>
    <w:rsid w:val="00F95661"/>
    <w:rsid w:val="00F9585C"/>
    <w:rsid w:val="00F9632D"/>
    <w:rsid w:val="00F96339"/>
    <w:rsid w:val="00F9644F"/>
    <w:rsid w:val="00F965D9"/>
    <w:rsid w:val="00F969B1"/>
    <w:rsid w:val="00F96C7A"/>
    <w:rsid w:val="00F96E4D"/>
    <w:rsid w:val="00F96E7C"/>
    <w:rsid w:val="00F9709C"/>
    <w:rsid w:val="00F975B5"/>
    <w:rsid w:val="00F97654"/>
    <w:rsid w:val="00F9775F"/>
    <w:rsid w:val="00F97761"/>
    <w:rsid w:val="00F97765"/>
    <w:rsid w:val="00F97FE1"/>
    <w:rsid w:val="00FA035E"/>
    <w:rsid w:val="00FA04BE"/>
    <w:rsid w:val="00FA0509"/>
    <w:rsid w:val="00FA0C01"/>
    <w:rsid w:val="00FA0E7C"/>
    <w:rsid w:val="00FA1140"/>
    <w:rsid w:val="00FA1564"/>
    <w:rsid w:val="00FA1766"/>
    <w:rsid w:val="00FA1B38"/>
    <w:rsid w:val="00FA1C2E"/>
    <w:rsid w:val="00FA1CBF"/>
    <w:rsid w:val="00FA1D8F"/>
    <w:rsid w:val="00FA1E26"/>
    <w:rsid w:val="00FA2002"/>
    <w:rsid w:val="00FA21AE"/>
    <w:rsid w:val="00FA2526"/>
    <w:rsid w:val="00FA2729"/>
    <w:rsid w:val="00FA2AB0"/>
    <w:rsid w:val="00FA375C"/>
    <w:rsid w:val="00FA3C84"/>
    <w:rsid w:val="00FA4557"/>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136"/>
    <w:rsid w:val="00FB0295"/>
    <w:rsid w:val="00FB0443"/>
    <w:rsid w:val="00FB0532"/>
    <w:rsid w:val="00FB07A3"/>
    <w:rsid w:val="00FB0A79"/>
    <w:rsid w:val="00FB0D51"/>
    <w:rsid w:val="00FB15D5"/>
    <w:rsid w:val="00FB168B"/>
    <w:rsid w:val="00FB1694"/>
    <w:rsid w:val="00FB18E8"/>
    <w:rsid w:val="00FB19D8"/>
    <w:rsid w:val="00FB1CEE"/>
    <w:rsid w:val="00FB1E99"/>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19"/>
    <w:rsid w:val="00FC26AA"/>
    <w:rsid w:val="00FC2742"/>
    <w:rsid w:val="00FC280A"/>
    <w:rsid w:val="00FC2A1C"/>
    <w:rsid w:val="00FC2D85"/>
    <w:rsid w:val="00FC312F"/>
    <w:rsid w:val="00FC31FA"/>
    <w:rsid w:val="00FC32CF"/>
    <w:rsid w:val="00FC330F"/>
    <w:rsid w:val="00FC34E4"/>
    <w:rsid w:val="00FC35B2"/>
    <w:rsid w:val="00FC37F0"/>
    <w:rsid w:val="00FC3AD2"/>
    <w:rsid w:val="00FC3BBC"/>
    <w:rsid w:val="00FC3EEB"/>
    <w:rsid w:val="00FC4278"/>
    <w:rsid w:val="00FC4423"/>
    <w:rsid w:val="00FC47D1"/>
    <w:rsid w:val="00FC4823"/>
    <w:rsid w:val="00FC4CA4"/>
    <w:rsid w:val="00FC545C"/>
    <w:rsid w:val="00FC553E"/>
    <w:rsid w:val="00FC556B"/>
    <w:rsid w:val="00FC58BB"/>
    <w:rsid w:val="00FC5B85"/>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1A8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59"/>
    <w:rsid w:val="00FD6F9D"/>
    <w:rsid w:val="00FD7001"/>
    <w:rsid w:val="00FD7240"/>
    <w:rsid w:val="00FD72D9"/>
    <w:rsid w:val="00FD73AE"/>
    <w:rsid w:val="00FD74CE"/>
    <w:rsid w:val="00FD778A"/>
    <w:rsid w:val="00FD794E"/>
    <w:rsid w:val="00FD7F6A"/>
    <w:rsid w:val="00FE04B6"/>
    <w:rsid w:val="00FE05E5"/>
    <w:rsid w:val="00FE0657"/>
    <w:rsid w:val="00FE0C87"/>
    <w:rsid w:val="00FE168F"/>
    <w:rsid w:val="00FE1D18"/>
    <w:rsid w:val="00FE1E95"/>
    <w:rsid w:val="00FE20AB"/>
    <w:rsid w:val="00FE22FE"/>
    <w:rsid w:val="00FE26FE"/>
    <w:rsid w:val="00FE2A82"/>
    <w:rsid w:val="00FE2AAD"/>
    <w:rsid w:val="00FE2B27"/>
    <w:rsid w:val="00FE2B7B"/>
    <w:rsid w:val="00FE2DB5"/>
    <w:rsid w:val="00FE2DE0"/>
    <w:rsid w:val="00FE3100"/>
    <w:rsid w:val="00FE3439"/>
    <w:rsid w:val="00FE3768"/>
    <w:rsid w:val="00FE37A4"/>
    <w:rsid w:val="00FE3F9B"/>
    <w:rsid w:val="00FE45D2"/>
    <w:rsid w:val="00FE4815"/>
    <w:rsid w:val="00FE4AD0"/>
    <w:rsid w:val="00FE4B47"/>
    <w:rsid w:val="00FE5172"/>
    <w:rsid w:val="00FE51F9"/>
    <w:rsid w:val="00FE5410"/>
    <w:rsid w:val="00FE5538"/>
    <w:rsid w:val="00FE5977"/>
    <w:rsid w:val="00FE5CD5"/>
    <w:rsid w:val="00FE5DB0"/>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1E5"/>
    <w:rsid w:val="00FF0224"/>
    <w:rsid w:val="00FF030A"/>
    <w:rsid w:val="00FF0502"/>
    <w:rsid w:val="00FF054D"/>
    <w:rsid w:val="00FF0971"/>
    <w:rsid w:val="00FF0BBB"/>
    <w:rsid w:val="00FF0D53"/>
    <w:rsid w:val="00FF1455"/>
    <w:rsid w:val="00FF14C1"/>
    <w:rsid w:val="00FF1716"/>
    <w:rsid w:val="00FF1862"/>
    <w:rsid w:val="00FF1CD4"/>
    <w:rsid w:val="00FF2077"/>
    <w:rsid w:val="00FF2288"/>
    <w:rsid w:val="00FF2926"/>
    <w:rsid w:val="00FF2A88"/>
    <w:rsid w:val="00FF310E"/>
    <w:rsid w:val="00FF37C5"/>
    <w:rsid w:val="00FF3803"/>
    <w:rsid w:val="00FF3A12"/>
    <w:rsid w:val="00FF3C38"/>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1DC"/>
    <w:rsid w:val="00FF78DB"/>
    <w:rsid w:val="00FF793A"/>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081C027-89A3-4F65-B1FF-079197577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74A3"/>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next w:val="Normal"/>
    <w:link w:val="Heading1Char1"/>
    <w:uiPriority w:val="9"/>
    <w:qFormat/>
    <w:rsid w:val="003774A3"/>
    <w:pPr>
      <w:keepNext/>
      <w:keepLines/>
      <w:numPr>
        <w:numId w:val="14"/>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aliases w:val="DO NOT USE_h2,h2,h21,H2,Head2A,2,UNDERRUBRIK 1-2,标题 2,Header 2,Header2,22,heading2,2nd level,H21,H22,H23,H24,H25,R2,E2,†berschrift 2,õberschrift 2"/>
    <w:basedOn w:val="Heading1"/>
    <w:next w:val="Normal"/>
    <w:link w:val="Heading2Char"/>
    <w:uiPriority w:val="9"/>
    <w:qFormat/>
    <w:rsid w:val="003774A3"/>
    <w:pPr>
      <w:numPr>
        <w:ilvl w:val="1"/>
      </w:num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3774A3"/>
    <w:pPr>
      <w:numPr>
        <w:ilvl w:val="2"/>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3774A3"/>
    <w:pPr>
      <w:numPr>
        <w:ilvl w:val="3"/>
      </w:numPr>
      <w:outlineLvl w:val="3"/>
    </w:pPr>
    <w:rPr>
      <w:sz w:val="24"/>
    </w:rPr>
  </w:style>
  <w:style w:type="paragraph" w:styleId="Heading5">
    <w:name w:val="heading 5"/>
    <w:basedOn w:val="Heading4"/>
    <w:next w:val="Normal"/>
    <w:link w:val="Heading5Char"/>
    <w:uiPriority w:val="9"/>
    <w:qFormat/>
    <w:rsid w:val="003774A3"/>
    <w:pPr>
      <w:numPr>
        <w:ilvl w:val="4"/>
      </w:numPr>
      <w:outlineLvl w:val="4"/>
    </w:pPr>
    <w:rPr>
      <w:sz w:val="22"/>
    </w:rPr>
  </w:style>
  <w:style w:type="paragraph" w:styleId="Heading6">
    <w:name w:val="heading 6"/>
    <w:basedOn w:val="H6"/>
    <w:next w:val="Normal"/>
    <w:qFormat/>
    <w:rsid w:val="003774A3"/>
    <w:pPr>
      <w:outlineLvl w:val="5"/>
    </w:pPr>
  </w:style>
  <w:style w:type="paragraph" w:styleId="Heading7">
    <w:name w:val="heading 7"/>
    <w:basedOn w:val="H6"/>
    <w:next w:val="Normal"/>
    <w:qFormat/>
    <w:rsid w:val="003774A3"/>
    <w:pPr>
      <w:outlineLvl w:val="6"/>
    </w:pPr>
  </w:style>
  <w:style w:type="paragraph" w:styleId="Heading8">
    <w:name w:val="heading 8"/>
    <w:basedOn w:val="Heading1"/>
    <w:next w:val="Normal"/>
    <w:rsid w:val="003774A3"/>
    <w:pPr>
      <w:ind w:left="0" w:firstLine="0"/>
      <w:outlineLvl w:val="7"/>
    </w:pPr>
  </w:style>
  <w:style w:type="paragraph" w:styleId="Heading9">
    <w:name w:val="heading 9"/>
    <w:basedOn w:val="Heading8"/>
    <w:next w:val="Normal"/>
    <w:rsid w:val="003774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774A3"/>
    <w:pPr>
      <w:spacing w:before="180"/>
      <w:ind w:left="2693" w:hanging="2693"/>
    </w:pPr>
    <w:rPr>
      <w:b/>
    </w:rPr>
  </w:style>
  <w:style w:type="paragraph" w:styleId="TOC1">
    <w:name w:val="toc 1"/>
    <w:semiHidden/>
    <w:rsid w:val="003774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774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3774A3"/>
    <w:pPr>
      <w:ind w:left="1701" w:hanging="1701"/>
    </w:pPr>
  </w:style>
  <w:style w:type="paragraph" w:styleId="TOC4">
    <w:name w:val="toc 4"/>
    <w:basedOn w:val="TOC3"/>
    <w:semiHidden/>
    <w:rsid w:val="003774A3"/>
    <w:pPr>
      <w:ind w:left="1418" w:hanging="1418"/>
    </w:pPr>
  </w:style>
  <w:style w:type="paragraph" w:styleId="TOC3">
    <w:name w:val="toc 3"/>
    <w:basedOn w:val="TOC2"/>
    <w:semiHidden/>
    <w:rsid w:val="003774A3"/>
    <w:pPr>
      <w:ind w:left="1134" w:hanging="1134"/>
    </w:pPr>
  </w:style>
  <w:style w:type="paragraph" w:styleId="TOC2">
    <w:name w:val="toc 2"/>
    <w:basedOn w:val="3GPPAgreements"/>
    <w:link w:val="TOC2Char"/>
    <w:semiHidden/>
    <w:rsid w:val="003774A3"/>
    <w:pPr>
      <w:spacing w:before="0"/>
      <w:ind w:left="851" w:hanging="851"/>
    </w:pPr>
    <w:rPr>
      <w:sz w:val="20"/>
    </w:rPr>
  </w:style>
  <w:style w:type="paragraph" w:styleId="Index2">
    <w:name w:val="index 2"/>
    <w:basedOn w:val="Index1"/>
    <w:semiHidden/>
    <w:rsid w:val="003774A3"/>
    <w:pPr>
      <w:ind w:left="400"/>
    </w:pPr>
  </w:style>
  <w:style w:type="paragraph" w:styleId="Index1">
    <w:name w:val="index 1"/>
    <w:basedOn w:val="Normal"/>
    <w:uiPriority w:val="99"/>
    <w:semiHidden/>
    <w:rsid w:val="003774A3"/>
    <w:pPr>
      <w:spacing w:after="0"/>
      <w:ind w:left="200" w:hanging="200"/>
    </w:pPr>
    <w:rPr>
      <w:rFonts w:ascii="Calibri" w:hAnsi="Calibri" w:cs="Calibri"/>
    </w:rPr>
  </w:style>
  <w:style w:type="paragraph" w:customStyle="1" w:styleId="ZH">
    <w:name w:val="ZH"/>
    <w:rsid w:val="003774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774A3"/>
    <w:pPr>
      <w:outlineLvl w:val="9"/>
    </w:pPr>
  </w:style>
  <w:style w:type="paragraph" w:styleId="ListNumber2">
    <w:name w:val="List Number 2"/>
    <w:basedOn w:val="ListNumber"/>
    <w:rsid w:val="003774A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74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3774A3"/>
    <w:rPr>
      <w:b/>
      <w:position w:val="6"/>
      <w:sz w:val="16"/>
    </w:rPr>
  </w:style>
  <w:style w:type="paragraph" w:styleId="FootnoteText">
    <w:name w:val="footnote text"/>
    <w:basedOn w:val="Normal"/>
    <w:link w:val="FootnoteTextChar"/>
    <w:semiHidden/>
    <w:rsid w:val="003774A3"/>
    <w:pPr>
      <w:keepLines/>
      <w:spacing w:after="0"/>
      <w:ind w:left="454" w:hanging="454"/>
    </w:pPr>
    <w:rPr>
      <w:sz w:val="16"/>
    </w:rPr>
  </w:style>
  <w:style w:type="paragraph" w:customStyle="1" w:styleId="TAH">
    <w:name w:val="TAH"/>
    <w:basedOn w:val="TAC"/>
    <w:link w:val="TAHCar"/>
    <w:rsid w:val="003774A3"/>
    <w:rPr>
      <w:b/>
    </w:rPr>
  </w:style>
  <w:style w:type="paragraph" w:customStyle="1" w:styleId="TAC">
    <w:name w:val="TAC"/>
    <w:basedOn w:val="TAL"/>
    <w:link w:val="TACChar"/>
    <w:rsid w:val="003774A3"/>
    <w:pPr>
      <w:jc w:val="center"/>
    </w:pPr>
  </w:style>
  <w:style w:type="paragraph" w:customStyle="1" w:styleId="TF">
    <w:name w:val="TF"/>
    <w:basedOn w:val="TH"/>
    <w:link w:val="TFChar"/>
    <w:rsid w:val="003774A3"/>
    <w:pPr>
      <w:keepNext w:val="0"/>
      <w:spacing w:before="0" w:after="240"/>
    </w:pPr>
  </w:style>
  <w:style w:type="paragraph" w:customStyle="1" w:styleId="NO">
    <w:name w:val="NO"/>
    <w:basedOn w:val="Normal"/>
    <w:link w:val="NOChar"/>
    <w:rsid w:val="003774A3"/>
    <w:pPr>
      <w:keepLines/>
      <w:ind w:left="1135" w:hanging="851"/>
    </w:pPr>
  </w:style>
  <w:style w:type="paragraph" w:styleId="TOC9">
    <w:name w:val="toc 9"/>
    <w:basedOn w:val="TOC8"/>
    <w:semiHidden/>
    <w:rsid w:val="003774A3"/>
    <w:pPr>
      <w:ind w:left="1418" w:hanging="1418"/>
    </w:pPr>
  </w:style>
  <w:style w:type="paragraph" w:customStyle="1" w:styleId="EX">
    <w:name w:val="EX"/>
    <w:basedOn w:val="Normal"/>
    <w:rsid w:val="003774A3"/>
    <w:pPr>
      <w:keepLines/>
      <w:ind w:left="1702" w:hanging="1418"/>
    </w:pPr>
  </w:style>
  <w:style w:type="paragraph" w:customStyle="1" w:styleId="FP">
    <w:name w:val="FP"/>
    <w:basedOn w:val="Normal"/>
    <w:rsid w:val="003774A3"/>
    <w:pPr>
      <w:spacing w:after="0"/>
    </w:pPr>
  </w:style>
  <w:style w:type="paragraph" w:customStyle="1" w:styleId="LD">
    <w:name w:val="LD"/>
    <w:rsid w:val="003774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774A3"/>
    <w:pPr>
      <w:spacing w:after="0"/>
    </w:pPr>
  </w:style>
  <w:style w:type="paragraph" w:customStyle="1" w:styleId="EW">
    <w:name w:val="EW"/>
    <w:basedOn w:val="EX"/>
    <w:rsid w:val="003774A3"/>
    <w:pPr>
      <w:spacing w:after="0"/>
    </w:pPr>
  </w:style>
  <w:style w:type="paragraph" w:styleId="TOC6">
    <w:name w:val="toc 6"/>
    <w:basedOn w:val="TOC5"/>
    <w:next w:val="Normal"/>
    <w:semiHidden/>
    <w:rsid w:val="003774A3"/>
    <w:pPr>
      <w:ind w:left="1985" w:hanging="1985"/>
    </w:pPr>
  </w:style>
  <w:style w:type="paragraph" w:styleId="TOC7">
    <w:name w:val="toc 7"/>
    <w:basedOn w:val="TOC6"/>
    <w:next w:val="Normal"/>
    <w:semiHidden/>
    <w:rsid w:val="003774A3"/>
    <w:pPr>
      <w:ind w:left="2268" w:hanging="2268"/>
    </w:pPr>
  </w:style>
  <w:style w:type="paragraph" w:styleId="ListBullet2">
    <w:name w:val="List Bullet 2"/>
    <w:basedOn w:val="ListBullet"/>
    <w:rsid w:val="003774A3"/>
    <w:pPr>
      <w:ind w:left="851"/>
    </w:pPr>
  </w:style>
  <w:style w:type="paragraph" w:styleId="ListBullet3">
    <w:name w:val="List Bullet 3"/>
    <w:basedOn w:val="ListBullet2"/>
    <w:rsid w:val="003774A3"/>
    <w:pPr>
      <w:ind w:left="1135"/>
    </w:pPr>
  </w:style>
  <w:style w:type="paragraph" w:styleId="ListNumber">
    <w:name w:val="List Number"/>
    <w:basedOn w:val="List"/>
    <w:rsid w:val="003774A3"/>
  </w:style>
  <w:style w:type="paragraph" w:customStyle="1" w:styleId="EQ">
    <w:name w:val="EQ"/>
    <w:basedOn w:val="Normal"/>
    <w:next w:val="Normal"/>
    <w:rsid w:val="003774A3"/>
    <w:pPr>
      <w:keepLines/>
      <w:tabs>
        <w:tab w:val="center" w:pos="4536"/>
        <w:tab w:val="right" w:pos="9072"/>
      </w:tabs>
    </w:pPr>
    <w:rPr>
      <w:noProof/>
    </w:rPr>
  </w:style>
  <w:style w:type="paragraph" w:customStyle="1" w:styleId="TH">
    <w:name w:val="TH"/>
    <w:basedOn w:val="Normal"/>
    <w:link w:val="THChar"/>
    <w:rsid w:val="003774A3"/>
    <w:pPr>
      <w:keepNext/>
      <w:keepLines/>
      <w:spacing w:before="60"/>
      <w:jc w:val="center"/>
    </w:pPr>
    <w:rPr>
      <w:rFonts w:ascii="Arial" w:hAnsi="Arial"/>
      <w:b/>
    </w:rPr>
  </w:style>
  <w:style w:type="paragraph" w:customStyle="1" w:styleId="NF">
    <w:name w:val="NF"/>
    <w:basedOn w:val="NO"/>
    <w:rsid w:val="003774A3"/>
    <w:pPr>
      <w:keepNext/>
      <w:spacing w:after="0"/>
    </w:pPr>
    <w:rPr>
      <w:rFonts w:ascii="Arial" w:hAnsi="Arial"/>
      <w:sz w:val="18"/>
    </w:rPr>
  </w:style>
  <w:style w:type="paragraph" w:customStyle="1" w:styleId="PL">
    <w:name w:val="PL"/>
    <w:link w:val="PLChar"/>
    <w:rsid w:val="003774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774A3"/>
    <w:pPr>
      <w:jc w:val="right"/>
    </w:pPr>
  </w:style>
  <w:style w:type="paragraph" w:customStyle="1" w:styleId="H6">
    <w:name w:val="H6"/>
    <w:basedOn w:val="Heading5"/>
    <w:next w:val="Normal"/>
    <w:rsid w:val="003774A3"/>
    <w:pPr>
      <w:ind w:left="1985" w:hanging="1985"/>
      <w:outlineLvl w:val="9"/>
    </w:pPr>
    <w:rPr>
      <w:sz w:val="20"/>
    </w:rPr>
  </w:style>
  <w:style w:type="paragraph" w:customStyle="1" w:styleId="TAN">
    <w:name w:val="TAN"/>
    <w:basedOn w:val="TAL"/>
    <w:rsid w:val="003774A3"/>
    <w:pPr>
      <w:ind w:left="851" w:hanging="851"/>
    </w:pPr>
  </w:style>
  <w:style w:type="paragraph" w:customStyle="1" w:styleId="TAL">
    <w:name w:val="TAL"/>
    <w:basedOn w:val="Normal"/>
    <w:link w:val="TALCar"/>
    <w:rsid w:val="003774A3"/>
    <w:pPr>
      <w:keepNext/>
      <w:keepLines/>
      <w:spacing w:after="0"/>
    </w:pPr>
    <w:rPr>
      <w:rFonts w:ascii="Arial" w:hAnsi="Arial"/>
      <w:sz w:val="18"/>
    </w:rPr>
  </w:style>
  <w:style w:type="paragraph" w:customStyle="1" w:styleId="ZA">
    <w:name w:val="ZA"/>
    <w:rsid w:val="003774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774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774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774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774A3"/>
    <w:pPr>
      <w:framePr w:wrap="notBeside" w:y="16161"/>
    </w:pPr>
  </w:style>
  <w:style w:type="character" w:customStyle="1" w:styleId="ZGSM">
    <w:name w:val="ZGSM"/>
    <w:rsid w:val="003774A3"/>
  </w:style>
  <w:style w:type="paragraph" w:styleId="List2">
    <w:name w:val="List 2"/>
    <w:basedOn w:val="List"/>
    <w:rsid w:val="003774A3"/>
    <w:pPr>
      <w:ind w:left="851"/>
    </w:pPr>
  </w:style>
  <w:style w:type="paragraph" w:customStyle="1" w:styleId="ZG">
    <w:name w:val="ZG"/>
    <w:rsid w:val="003774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3774A3"/>
    <w:pPr>
      <w:ind w:left="1135"/>
    </w:pPr>
  </w:style>
  <w:style w:type="paragraph" w:styleId="List4">
    <w:name w:val="List 4"/>
    <w:basedOn w:val="List3"/>
    <w:rsid w:val="003774A3"/>
    <w:pPr>
      <w:ind w:left="1418"/>
    </w:pPr>
  </w:style>
  <w:style w:type="paragraph" w:styleId="List5">
    <w:name w:val="List 5"/>
    <w:basedOn w:val="List4"/>
    <w:rsid w:val="003774A3"/>
    <w:pPr>
      <w:ind w:left="1702"/>
    </w:pPr>
  </w:style>
  <w:style w:type="paragraph" w:customStyle="1" w:styleId="EditorsNote">
    <w:name w:val="Editor's Note"/>
    <w:basedOn w:val="NO"/>
    <w:rsid w:val="003774A3"/>
    <w:rPr>
      <w:color w:val="FF0000"/>
    </w:rPr>
  </w:style>
  <w:style w:type="paragraph" w:styleId="List">
    <w:name w:val="List"/>
    <w:basedOn w:val="Normal"/>
    <w:rsid w:val="003774A3"/>
    <w:pPr>
      <w:ind w:left="568" w:hanging="284"/>
    </w:pPr>
  </w:style>
  <w:style w:type="paragraph" w:styleId="ListBullet">
    <w:name w:val="List Bullet"/>
    <w:basedOn w:val="List"/>
    <w:rsid w:val="003774A3"/>
  </w:style>
  <w:style w:type="paragraph" w:styleId="ListBullet4">
    <w:name w:val="List Bullet 4"/>
    <w:basedOn w:val="ListBullet3"/>
    <w:rsid w:val="003774A3"/>
    <w:pPr>
      <w:ind w:left="1418"/>
    </w:pPr>
  </w:style>
  <w:style w:type="paragraph" w:styleId="ListBullet5">
    <w:name w:val="List Bullet 5"/>
    <w:basedOn w:val="ListBullet4"/>
    <w:rsid w:val="003774A3"/>
    <w:pPr>
      <w:ind w:left="1702"/>
    </w:pPr>
  </w:style>
  <w:style w:type="paragraph" w:customStyle="1" w:styleId="B1">
    <w:name w:val="B1"/>
    <w:basedOn w:val="List"/>
    <w:link w:val="B1Char"/>
    <w:qFormat/>
    <w:rsid w:val="003774A3"/>
  </w:style>
  <w:style w:type="paragraph" w:customStyle="1" w:styleId="B2">
    <w:name w:val="B2"/>
    <w:basedOn w:val="List2"/>
    <w:rsid w:val="003774A3"/>
  </w:style>
  <w:style w:type="paragraph" w:customStyle="1" w:styleId="B30">
    <w:name w:val="B3"/>
    <w:basedOn w:val="List3"/>
    <w:rsid w:val="003774A3"/>
  </w:style>
  <w:style w:type="paragraph" w:customStyle="1" w:styleId="B4">
    <w:name w:val="B4"/>
    <w:basedOn w:val="List4"/>
    <w:rsid w:val="003774A3"/>
  </w:style>
  <w:style w:type="paragraph" w:customStyle="1" w:styleId="B5">
    <w:name w:val="B5"/>
    <w:basedOn w:val="List5"/>
    <w:rsid w:val="003774A3"/>
  </w:style>
  <w:style w:type="paragraph" w:styleId="Footer">
    <w:name w:val="footer"/>
    <w:basedOn w:val="Header"/>
    <w:link w:val="FooterChar"/>
    <w:uiPriority w:val="99"/>
    <w:rsid w:val="003774A3"/>
    <w:pPr>
      <w:jc w:val="center"/>
    </w:pPr>
    <w:rPr>
      <w:i/>
    </w:rPr>
  </w:style>
  <w:style w:type="paragraph" w:customStyle="1" w:styleId="ZTD">
    <w:name w:val="ZTD"/>
    <w:basedOn w:val="ZB"/>
    <w:rsid w:val="003774A3"/>
    <w:pPr>
      <w:framePr w:hRule="auto" w:wrap="notBeside" w:y="852"/>
    </w:pPr>
    <w:rPr>
      <w:i w:val="0"/>
      <w:sz w:val="40"/>
    </w:rPr>
  </w:style>
  <w:style w:type="character" w:customStyle="1" w:styleId="MTEquationSection">
    <w:name w:val="MTEquationSection"/>
    <w:rsid w:val="003774A3"/>
    <w:rPr>
      <w:rFonts w:ascii="Arial" w:hAnsi="Arial"/>
      <w:vanish w:val="0"/>
      <w:color w:val="FF0000"/>
      <w:sz w:val="24"/>
    </w:rPr>
  </w:style>
  <w:style w:type="paragraph" w:styleId="BodyText3">
    <w:name w:val="Body Text 3"/>
    <w:basedOn w:val="Normal"/>
    <w:rsid w:val="003774A3"/>
    <w:rPr>
      <w:i/>
    </w:rPr>
  </w:style>
  <w:style w:type="paragraph" w:styleId="DocumentMap">
    <w:name w:val="Document Map"/>
    <w:basedOn w:val="Normal"/>
    <w:semiHidden/>
    <w:rsid w:val="003774A3"/>
    <w:pPr>
      <w:shd w:val="clear" w:color="auto" w:fill="000080"/>
    </w:pPr>
    <w:rPr>
      <w:rFonts w:ascii="Tahoma" w:hAnsi="Tahoma"/>
    </w:rPr>
  </w:style>
  <w:style w:type="paragraph" w:customStyle="1" w:styleId="Bulletedo1">
    <w:name w:val="Bulleted o 1"/>
    <w:basedOn w:val="Normal"/>
    <w:rsid w:val="003774A3"/>
    <w:pPr>
      <w:numPr>
        <w:numId w:val="1"/>
      </w:numPr>
    </w:pPr>
  </w:style>
  <w:style w:type="paragraph" w:customStyle="1" w:styleId="text">
    <w:name w:val="text"/>
    <w:basedOn w:val="Normal"/>
    <w:rsid w:val="003774A3"/>
    <w:pPr>
      <w:spacing w:after="240"/>
      <w:jc w:val="both"/>
    </w:pPr>
    <w:rPr>
      <w:sz w:val="24"/>
      <w:lang w:val="en-US" w:eastAsia="zh-CN"/>
    </w:rPr>
  </w:style>
  <w:style w:type="paragraph" w:customStyle="1" w:styleId="Equation">
    <w:name w:val="Equation"/>
    <w:basedOn w:val="Normal"/>
    <w:next w:val="Normal"/>
    <w:rsid w:val="003774A3"/>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3774A3"/>
    <w:pPr>
      <w:spacing w:after="220"/>
    </w:pPr>
    <w:rPr>
      <w:rFonts w:ascii="Arial" w:hAnsi="Arial"/>
      <w:sz w:val="22"/>
      <w:lang w:val="en-US"/>
    </w:rPr>
  </w:style>
  <w:style w:type="paragraph" w:customStyle="1" w:styleId="11BodyText">
    <w:name w:val="11 BodyText"/>
    <w:basedOn w:val="Normal"/>
    <w:rsid w:val="003774A3"/>
    <w:pPr>
      <w:spacing w:after="220"/>
      <w:ind w:left="1298"/>
    </w:pPr>
    <w:rPr>
      <w:rFonts w:ascii="Arial" w:hAnsi="Arial"/>
      <w:sz w:val="22"/>
      <w:lang w:val="en-US"/>
    </w:rPr>
  </w:style>
  <w:style w:type="paragraph" w:customStyle="1" w:styleId="table">
    <w:name w:val="table"/>
    <w:basedOn w:val="text"/>
    <w:next w:val="text"/>
    <w:rsid w:val="003774A3"/>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rsid w:val="003774A3"/>
    <w:pPr>
      <w:spacing w:before="120"/>
    </w:pPr>
    <w:rPr>
      <w:b/>
      <w:bCs/>
    </w:rPr>
  </w:style>
  <w:style w:type="paragraph" w:customStyle="1" w:styleId="bodyCharCharChar">
    <w:name w:val="body Char Char Char"/>
    <w:basedOn w:val="Normal"/>
    <w:rsid w:val="003774A3"/>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rsid w:val="003774A3"/>
    <w:pPr>
      <w:jc w:val="both"/>
    </w:pPr>
    <w:rPr>
      <w:rFonts w:ascii="Times" w:hAnsi="Times"/>
      <w:szCs w:val="24"/>
      <w:lang w:val="en-US"/>
    </w:rPr>
  </w:style>
  <w:style w:type="paragraph" w:styleId="BodyText2">
    <w:name w:val="Body Text 2"/>
    <w:basedOn w:val="Normal"/>
    <w:rsid w:val="003774A3"/>
    <w:pPr>
      <w:tabs>
        <w:tab w:val="left" w:pos="1985"/>
      </w:tabs>
      <w:spacing w:after="0"/>
      <w:jc w:val="both"/>
    </w:pPr>
    <w:rPr>
      <w:rFonts w:ascii="Arial" w:hAnsi="Arial"/>
      <w:sz w:val="22"/>
    </w:rPr>
  </w:style>
  <w:style w:type="character" w:customStyle="1" w:styleId="Heading1Char">
    <w:name w:val="Heading 1 Char"/>
    <w:rsid w:val="003774A3"/>
    <w:rPr>
      <w:rFonts w:ascii="Arial" w:hAnsi="Arial"/>
      <w:sz w:val="36"/>
      <w:lang w:val="en-GB" w:eastAsia="en-US" w:bidi="ar-SA"/>
    </w:rPr>
  </w:style>
  <w:style w:type="paragraph" w:customStyle="1" w:styleId="body">
    <w:name w:val="body"/>
    <w:basedOn w:val="Normal"/>
    <w:rsid w:val="003774A3"/>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3774A3"/>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3774A3"/>
  </w:style>
  <w:style w:type="character" w:styleId="CommentReference">
    <w:name w:val="annotation reference"/>
    <w:semiHidden/>
    <w:rsid w:val="003774A3"/>
    <w:rPr>
      <w:sz w:val="16"/>
      <w:szCs w:val="16"/>
    </w:rPr>
  </w:style>
  <w:style w:type="paragraph" w:styleId="CommentText">
    <w:name w:val="annotation text"/>
    <w:basedOn w:val="Normal"/>
    <w:link w:val="CommentTextChar"/>
    <w:rsid w:val="003774A3"/>
    <w:rPr>
      <w:lang w:eastAsia="x-none"/>
    </w:rPr>
  </w:style>
  <w:style w:type="paragraph" w:styleId="CommentSubject">
    <w:name w:val="annotation subject"/>
    <w:basedOn w:val="CommentText"/>
    <w:next w:val="CommentText"/>
    <w:semiHidden/>
    <w:rsid w:val="003774A3"/>
    <w:rPr>
      <w:b/>
      <w:bCs/>
    </w:rPr>
  </w:style>
  <w:style w:type="paragraph" w:styleId="BalloonText">
    <w:name w:val="Balloon Text"/>
    <w:basedOn w:val="Normal"/>
    <w:semiHidden/>
    <w:rsid w:val="003774A3"/>
    <w:rPr>
      <w:rFonts w:ascii="Tahoma" w:hAnsi="Tahoma" w:cs="Tahoma"/>
      <w:sz w:val="16"/>
      <w:szCs w:val="16"/>
    </w:rPr>
  </w:style>
  <w:style w:type="paragraph" w:customStyle="1" w:styleId="CRCoverPage">
    <w:name w:val="CR Cover Page"/>
    <w:rsid w:val="003774A3"/>
    <w:pPr>
      <w:spacing w:after="120"/>
    </w:pPr>
    <w:rPr>
      <w:rFonts w:ascii="Arial" w:eastAsia="MS Mincho" w:hAnsi="Arial"/>
      <w:lang w:val="en-GB"/>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3774A3"/>
    <w:rPr>
      <w:rFonts w:ascii="Arial" w:hAnsi="Arial"/>
      <w:sz w:val="36"/>
      <w:lang w:val="en-GB"/>
    </w:rPr>
  </w:style>
  <w:style w:type="character" w:customStyle="1" w:styleId="Heading2Char">
    <w:name w:val="Heading 2 Char"/>
    <w:aliases w:val="DO NOT USE_h2 Char,h2 Char,h21 Char,H2 Char,Head2A Char,2 Char,UNDERRUBRIK 1-2 Char,标题 2 Char,Header 2 Char,Header2 Char,22 Char,heading2 Char,2nd level Char,H21 Char,H22 Char,H23 Char,H24 Char,H25 Char,R2 Char,E2 Char,†berschrift 2 Char"/>
    <w:link w:val="Heading2"/>
    <w:uiPriority w:val="9"/>
    <w:rsid w:val="003774A3"/>
    <w:rPr>
      <w:rFonts w:ascii="Arial" w:hAnsi="Arial"/>
      <w:sz w:val="32"/>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rsid w:val="003774A3"/>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774A3"/>
    <w:rPr>
      <w:rFonts w:ascii="Arial" w:hAnsi="Arial"/>
      <w:sz w:val="24"/>
      <w:lang w:val="en-GB"/>
    </w:rPr>
  </w:style>
  <w:style w:type="character" w:customStyle="1" w:styleId="Heading5Char">
    <w:name w:val="Heading 5 Char"/>
    <w:link w:val="Heading5"/>
    <w:uiPriority w:val="9"/>
    <w:rsid w:val="003774A3"/>
    <w:rPr>
      <w:rFonts w:ascii="Arial" w:hAnsi="Arial"/>
      <w:sz w:val="22"/>
      <w:lang w:val="en-GB"/>
    </w:rPr>
  </w:style>
  <w:style w:type="character" w:customStyle="1" w:styleId="CharChar3">
    <w:name w:val="Char Char3"/>
    <w:rsid w:val="003774A3"/>
    <w:rPr>
      <w:rFonts w:ascii="Arial" w:hAnsi="Arial"/>
      <w:sz w:val="36"/>
      <w:lang w:val="en-GB" w:eastAsia="en-US" w:bidi="ar-SA"/>
    </w:rPr>
  </w:style>
  <w:style w:type="character" w:customStyle="1" w:styleId="CharChar2">
    <w:name w:val="Char Char2"/>
    <w:rsid w:val="003774A3"/>
    <w:rPr>
      <w:rFonts w:ascii="Arial" w:hAnsi="Arial"/>
      <w:sz w:val="32"/>
      <w:lang w:val="en-GB" w:eastAsia="en-US" w:bidi="ar-SA"/>
    </w:rPr>
  </w:style>
  <w:style w:type="character" w:customStyle="1" w:styleId="CharChar1">
    <w:name w:val="Char Char1"/>
    <w:rsid w:val="003774A3"/>
    <w:rPr>
      <w:rFonts w:ascii="Arial" w:hAnsi="Arial"/>
      <w:sz w:val="28"/>
      <w:lang w:val="en-GB" w:eastAsia="en-US" w:bidi="ar-SA"/>
    </w:rPr>
  </w:style>
  <w:style w:type="character" w:customStyle="1" w:styleId="h4CharChar">
    <w:name w:val="h4 Char Char"/>
    <w:rsid w:val="003774A3"/>
    <w:rPr>
      <w:rFonts w:ascii="Arial" w:hAnsi="Arial"/>
      <w:sz w:val="24"/>
      <w:lang w:val="en-GB" w:eastAsia="en-US" w:bidi="ar-SA"/>
    </w:rPr>
  </w:style>
  <w:style w:type="character" w:customStyle="1" w:styleId="CharChar">
    <w:name w:val="Char Char"/>
    <w:rsid w:val="003774A3"/>
    <w:rPr>
      <w:rFonts w:ascii="Arial" w:hAnsi="Arial"/>
      <w:sz w:val="22"/>
      <w:lang w:val="en-GB" w:eastAsia="en-US" w:bidi="ar-SA"/>
    </w:rPr>
  </w:style>
  <w:style w:type="paragraph" w:styleId="ListParagraph">
    <w:name w:val="List Paragraph"/>
    <w:aliases w:val="- Bullets,목록 단락,?? ??,?????,????,Lista1,リスト段落,列出段落1,中等深浅网格 1 - 着色 21,列出段落"/>
    <w:basedOn w:val="Normal"/>
    <w:link w:val="ListParagraphChar"/>
    <w:uiPriority w:val="34"/>
    <w:qFormat/>
    <w:rsid w:val="003774A3"/>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3774A3"/>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3774A3"/>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3774A3"/>
    <w:rPr>
      <w:rFonts w:ascii="Cambria" w:eastAsia="Times New Roman" w:hAnsi="Cambria"/>
      <w:sz w:val="24"/>
      <w:szCs w:val="24"/>
      <w:lang w:val="en-GB" w:eastAsia="x-none"/>
    </w:rPr>
  </w:style>
  <w:style w:type="paragraph" w:styleId="Revision">
    <w:name w:val="Revision"/>
    <w:hidden/>
    <w:uiPriority w:val="99"/>
    <w:semiHidden/>
    <w:rsid w:val="003774A3"/>
    <w:rPr>
      <w:rFonts w:ascii="Times New Roman" w:hAnsi="Times New Roman"/>
      <w:lang w:val="en-GB"/>
    </w:rPr>
  </w:style>
  <w:style w:type="paragraph" w:styleId="NormalWeb">
    <w:name w:val="Normal (Web)"/>
    <w:basedOn w:val="Normal"/>
    <w:uiPriority w:val="99"/>
    <w:unhideWhenUsed/>
    <w:rsid w:val="003774A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3774A3"/>
    <w:rPr>
      <w:rFonts w:ascii="Times New Roman" w:hAnsi="Times New Roman"/>
      <w:lang w:val="en-GB" w:eastAsia="x-none"/>
    </w:rPr>
  </w:style>
  <w:style w:type="character" w:styleId="PlaceholderText">
    <w:name w:val="Placeholder Text"/>
    <w:uiPriority w:val="99"/>
    <w:semiHidden/>
    <w:rsid w:val="003774A3"/>
    <w:rPr>
      <w:color w:val="808080"/>
    </w:rPr>
  </w:style>
  <w:style w:type="character" w:styleId="Hyperlink">
    <w:name w:val="Hyperlink"/>
    <w:uiPriority w:val="99"/>
    <w:qFormat/>
    <w:rsid w:val="003774A3"/>
    <w:rPr>
      <w:color w:val="0000FF"/>
      <w:u w:val="single"/>
    </w:rPr>
  </w:style>
  <w:style w:type="character" w:styleId="FollowedHyperlink">
    <w:name w:val="FollowedHyperlink"/>
    <w:rsid w:val="003774A3"/>
    <w:rPr>
      <w:color w:val="800080"/>
      <w:u w:val="single"/>
    </w:rPr>
  </w:style>
  <w:style w:type="table" w:styleId="DarkList-Accent6">
    <w:name w:val="Dark List Accent 6"/>
    <w:basedOn w:val="TableNormal"/>
    <w:uiPriority w:val="70"/>
    <w:rsid w:val="003774A3"/>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3774A3"/>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3774A3"/>
    <w:rPr>
      <w:rFonts w:ascii="Arial" w:hAnsi="Arial"/>
      <w:b/>
      <w:noProof/>
      <w:sz w:val="18"/>
    </w:rPr>
  </w:style>
  <w:style w:type="character" w:customStyle="1" w:styleId="PLChar">
    <w:name w:val="PL Char"/>
    <w:link w:val="PL"/>
    <w:rsid w:val="003774A3"/>
    <w:rPr>
      <w:rFonts w:ascii="Courier New" w:hAnsi="Courier New"/>
      <w:noProof/>
      <w:sz w:val="16"/>
    </w:rPr>
  </w:style>
  <w:style w:type="character" w:customStyle="1" w:styleId="TALCar">
    <w:name w:val="TAL Car"/>
    <w:link w:val="TAL"/>
    <w:rsid w:val="003774A3"/>
    <w:rPr>
      <w:rFonts w:ascii="Arial" w:hAnsi="Arial"/>
      <w:sz w:val="18"/>
      <w:lang w:val="en-GB"/>
    </w:rPr>
  </w:style>
  <w:style w:type="character" w:customStyle="1" w:styleId="THChar">
    <w:name w:val="TH Char"/>
    <w:link w:val="TH"/>
    <w:rsid w:val="003774A3"/>
    <w:rPr>
      <w:rFonts w:ascii="Arial" w:hAnsi="Arial"/>
      <w:b/>
      <w:lang w:val="en-GB"/>
    </w:rPr>
  </w:style>
  <w:style w:type="character" w:customStyle="1" w:styleId="TACChar">
    <w:name w:val="TAC Char"/>
    <w:link w:val="TAC"/>
    <w:locked/>
    <w:rsid w:val="003774A3"/>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3774A3"/>
    <w:rPr>
      <w:rFonts w:ascii="Times New Roman" w:hAnsi="Times New Roman"/>
      <w:b/>
      <w:bCs/>
      <w:lang w:val="en-GB"/>
    </w:rPr>
  </w:style>
  <w:style w:type="paragraph" w:customStyle="1" w:styleId="3GPPNormalText">
    <w:name w:val="3GPP Normal Text"/>
    <w:basedOn w:val="BodyText"/>
    <w:link w:val="3GPPNormalTextChar"/>
    <w:autoRedefine/>
    <w:qFormat/>
    <w:rsid w:val="003774A3"/>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3774A3"/>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774A3"/>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3774A3"/>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3774A3"/>
    <w:rPr>
      <w:rFonts w:ascii="Times" w:eastAsia="Batang" w:hAnsi="Times"/>
      <w:szCs w:val="24"/>
      <w:lang w:val="en-GB"/>
    </w:rPr>
  </w:style>
  <w:style w:type="character" w:customStyle="1" w:styleId="TFChar">
    <w:name w:val="TF Char"/>
    <w:link w:val="TF"/>
    <w:rsid w:val="003774A3"/>
    <w:rPr>
      <w:rFonts w:ascii="Arial" w:hAnsi="Arial"/>
      <w:b/>
      <w:lang w:val="en-GB"/>
    </w:rPr>
  </w:style>
  <w:style w:type="character" w:customStyle="1" w:styleId="TAHCar">
    <w:name w:val="TAH Car"/>
    <w:link w:val="TAH"/>
    <w:rsid w:val="003774A3"/>
    <w:rPr>
      <w:rFonts w:ascii="Arial" w:hAnsi="Arial"/>
      <w:b/>
      <w:sz w:val="18"/>
      <w:lang w:val="en-GB"/>
    </w:rPr>
  </w:style>
  <w:style w:type="paragraph" w:styleId="ListNumber4">
    <w:name w:val="List Number 4"/>
    <w:basedOn w:val="Normal"/>
    <w:rsid w:val="003774A3"/>
    <w:pPr>
      <w:numPr>
        <w:numId w:val="3"/>
      </w:numPr>
      <w:tabs>
        <w:tab w:val="num" w:pos="1209"/>
      </w:tabs>
      <w:ind w:left="1209"/>
    </w:pPr>
    <w:rPr>
      <w:rFonts w:eastAsia="MS Mincho"/>
      <w:lang w:eastAsia="en-GB"/>
    </w:rPr>
  </w:style>
  <w:style w:type="character" w:styleId="Emphasis">
    <w:name w:val="Emphasis"/>
    <w:qFormat/>
    <w:rsid w:val="003774A3"/>
    <w:rPr>
      <w:i/>
      <w:iCs/>
    </w:rPr>
  </w:style>
  <w:style w:type="paragraph" w:customStyle="1" w:styleId="LGTdoc">
    <w:name w:val="LGTdoc_본문"/>
    <w:basedOn w:val="Normal"/>
    <w:rsid w:val="003774A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3774A3"/>
    <w:pPr>
      <w:keepNext/>
      <w:keepLines/>
      <w:contextualSpacing/>
      <w:jc w:val="left"/>
    </w:pPr>
    <w:rPr>
      <w:b/>
    </w:rPr>
  </w:style>
  <w:style w:type="numbering" w:customStyle="1" w:styleId="3GPPListofBullets">
    <w:name w:val="3GPP List of Bullets"/>
    <w:rsid w:val="003774A3"/>
    <w:pPr>
      <w:numPr>
        <w:numId w:val="4"/>
      </w:numPr>
    </w:pPr>
  </w:style>
  <w:style w:type="character" w:customStyle="1" w:styleId="3GPPProposalChar">
    <w:name w:val="3GPP Proposal Char"/>
    <w:link w:val="3GPPProposal"/>
    <w:rsid w:val="003774A3"/>
    <w:rPr>
      <w:rFonts w:ascii="Times New Roman" w:eastAsia="MS Mincho" w:hAnsi="Times New Roman"/>
      <w:b/>
      <w:sz w:val="22"/>
      <w:szCs w:val="24"/>
    </w:rPr>
  </w:style>
  <w:style w:type="character" w:customStyle="1" w:styleId="ListParagraphChar">
    <w:name w:val="List Paragraph Char"/>
    <w:aliases w:val="- Bullets Char,목록 단락 Char,?? ?? Char,????? Char,???? Char,Lista1 Char,リスト段落 Char,列出段落1 Char,中等深浅网格 1 - 着色 21 Char,列出段落 Char"/>
    <w:link w:val="ListParagraph"/>
    <w:uiPriority w:val="34"/>
    <w:qFormat/>
    <w:locked/>
    <w:rsid w:val="003774A3"/>
    <w:rPr>
      <w:rFonts w:ascii="Calibri" w:eastAsia="Calibri" w:hAnsi="Calibri"/>
      <w:sz w:val="22"/>
      <w:szCs w:val="22"/>
    </w:rPr>
  </w:style>
  <w:style w:type="character" w:customStyle="1" w:styleId="fontstyle01">
    <w:name w:val="fontstyle01"/>
    <w:rsid w:val="003774A3"/>
    <w:rPr>
      <w:rFonts w:ascii="NimbusRomNo9L-Regu" w:hAnsi="NimbusRomNo9L-Regu" w:hint="default"/>
      <w:b w:val="0"/>
      <w:bCs w:val="0"/>
      <w:i w:val="0"/>
      <w:iCs w:val="0"/>
      <w:color w:val="000000"/>
      <w:sz w:val="22"/>
      <w:szCs w:val="22"/>
    </w:rPr>
  </w:style>
  <w:style w:type="character" w:customStyle="1" w:styleId="fontstyle21">
    <w:name w:val="fontstyle21"/>
    <w:rsid w:val="003774A3"/>
    <w:rPr>
      <w:rFonts w:ascii="CMMI10" w:hAnsi="CMMI10" w:hint="default"/>
      <w:b w:val="0"/>
      <w:bCs w:val="0"/>
      <w:i/>
      <w:iCs/>
      <w:color w:val="000000"/>
      <w:sz w:val="16"/>
      <w:szCs w:val="16"/>
    </w:rPr>
  </w:style>
  <w:style w:type="character" w:customStyle="1" w:styleId="fontstyle31">
    <w:name w:val="fontstyle31"/>
    <w:rsid w:val="003774A3"/>
    <w:rPr>
      <w:rFonts w:ascii="CMSY10" w:hAnsi="CMSY10" w:hint="default"/>
      <w:b w:val="0"/>
      <w:bCs w:val="0"/>
      <w:i/>
      <w:iCs/>
      <w:color w:val="000000"/>
      <w:sz w:val="20"/>
      <w:szCs w:val="20"/>
    </w:rPr>
  </w:style>
  <w:style w:type="character" w:customStyle="1" w:styleId="fontstyle41">
    <w:name w:val="fontstyle41"/>
    <w:rsid w:val="003774A3"/>
    <w:rPr>
      <w:rFonts w:ascii="CMR10" w:hAnsi="CMR10" w:hint="default"/>
      <w:b w:val="0"/>
      <w:bCs w:val="0"/>
      <w:i w:val="0"/>
      <w:iCs w:val="0"/>
      <w:color w:val="000000"/>
      <w:sz w:val="20"/>
      <w:szCs w:val="20"/>
    </w:rPr>
  </w:style>
  <w:style w:type="character" w:customStyle="1" w:styleId="fontstyle51">
    <w:name w:val="fontstyle51"/>
    <w:rsid w:val="003774A3"/>
    <w:rPr>
      <w:rFonts w:ascii="NimbusRomNo9L-Regu" w:hAnsi="NimbusRomNo9L-Regu" w:hint="default"/>
      <w:b w:val="0"/>
      <w:bCs w:val="0"/>
      <w:i w:val="0"/>
      <w:iCs w:val="0"/>
      <w:color w:val="000000"/>
      <w:sz w:val="20"/>
      <w:szCs w:val="20"/>
    </w:rPr>
  </w:style>
  <w:style w:type="character" w:customStyle="1" w:styleId="TALChar">
    <w:name w:val="TAL Char"/>
    <w:rsid w:val="003774A3"/>
    <w:rPr>
      <w:rFonts w:ascii="Arial" w:hAnsi="Arial"/>
      <w:sz w:val="18"/>
      <w:lang w:eastAsia="en-US"/>
    </w:rPr>
  </w:style>
  <w:style w:type="paragraph" w:customStyle="1" w:styleId="Tabletext">
    <w:name w:val="Table_text"/>
    <w:basedOn w:val="Normal"/>
    <w:rsid w:val="003774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3774A3"/>
    <w:rPr>
      <w:rFonts w:ascii="Times New Roman" w:hAnsi="Times New Roman"/>
      <w:sz w:val="16"/>
      <w:lang w:val="en-GB"/>
    </w:rPr>
  </w:style>
  <w:style w:type="character" w:customStyle="1" w:styleId="B1Char">
    <w:name w:val="B1 Char"/>
    <w:link w:val="B1"/>
    <w:rsid w:val="003774A3"/>
    <w:rPr>
      <w:rFonts w:ascii="Times New Roman" w:hAnsi="Times New Roman"/>
      <w:lang w:val="en-GB"/>
    </w:rPr>
  </w:style>
  <w:style w:type="character" w:customStyle="1" w:styleId="NOChar">
    <w:name w:val="NO Char"/>
    <w:link w:val="NO"/>
    <w:rsid w:val="003774A3"/>
    <w:rPr>
      <w:rFonts w:ascii="Times New Roman" w:hAnsi="Times New Roman"/>
      <w:lang w:val="en-GB"/>
    </w:rPr>
  </w:style>
  <w:style w:type="paragraph" w:customStyle="1" w:styleId="B3">
    <w:name w:val="B3+"/>
    <w:basedOn w:val="B30"/>
    <w:rsid w:val="003774A3"/>
    <w:pPr>
      <w:numPr>
        <w:numId w:val="5"/>
      </w:numPr>
      <w:tabs>
        <w:tab w:val="left" w:pos="1134"/>
      </w:tabs>
      <w:spacing w:after="180"/>
    </w:pPr>
    <w:rPr>
      <w:rFonts w:eastAsia="Times New Roman"/>
    </w:rPr>
  </w:style>
  <w:style w:type="paragraph" w:customStyle="1" w:styleId="3GPPText">
    <w:name w:val="3GPP Text"/>
    <w:basedOn w:val="Normal"/>
    <w:link w:val="3GPPTextChar"/>
    <w:qFormat/>
    <w:rsid w:val="003774A3"/>
    <w:pPr>
      <w:spacing w:before="120"/>
      <w:jc w:val="both"/>
    </w:pPr>
    <w:rPr>
      <w:sz w:val="22"/>
      <w:lang w:val="en-US"/>
    </w:rPr>
  </w:style>
  <w:style w:type="paragraph" w:customStyle="1" w:styleId="3GPPH1">
    <w:name w:val="3GPP H1"/>
    <w:basedOn w:val="Heading1"/>
    <w:next w:val="3GPPText"/>
    <w:link w:val="3GPPH1Char"/>
    <w:qFormat/>
    <w:rsid w:val="003774A3"/>
  </w:style>
  <w:style w:type="character" w:customStyle="1" w:styleId="3GPPTextChar">
    <w:name w:val="3GPP Text Char"/>
    <w:link w:val="3GPPText"/>
    <w:rsid w:val="003774A3"/>
    <w:rPr>
      <w:rFonts w:ascii="Times New Roman" w:hAnsi="Times New Roman"/>
      <w:sz w:val="22"/>
    </w:rPr>
  </w:style>
  <w:style w:type="paragraph" w:customStyle="1" w:styleId="3GPPH2">
    <w:name w:val="3GPP H2"/>
    <w:basedOn w:val="Heading2"/>
    <w:next w:val="3GPPText"/>
    <w:link w:val="3GPPH2Char"/>
    <w:qFormat/>
    <w:rsid w:val="003774A3"/>
    <w:pPr>
      <w:tabs>
        <w:tab w:val="clear" w:pos="576"/>
        <w:tab w:val="left" w:pos="567"/>
      </w:tabs>
      <w:spacing w:before="120"/>
      <w:ind w:left="567" w:hanging="567"/>
    </w:pPr>
  </w:style>
  <w:style w:type="character" w:customStyle="1" w:styleId="3GPPH1Char">
    <w:name w:val="3GPP H1 Char"/>
    <w:link w:val="3GPPH1"/>
    <w:rsid w:val="003774A3"/>
    <w:rPr>
      <w:rFonts w:ascii="Arial" w:hAnsi="Arial"/>
      <w:sz w:val="36"/>
      <w:lang w:val="en-GB"/>
    </w:rPr>
  </w:style>
  <w:style w:type="paragraph" w:customStyle="1" w:styleId="3GPPH3">
    <w:name w:val="3GPP H3"/>
    <w:basedOn w:val="Heading3"/>
    <w:next w:val="3GPPText"/>
    <w:link w:val="3GPPH3Char"/>
    <w:qFormat/>
    <w:rsid w:val="003774A3"/>
    <w:pPr>
      <w:ind w:left="709" w:hanging="709"/>
    </w:pPr>
  </w:style>
  <w:style w:type="character" w:customStyle="1" w:styleId="3GPPH2Char">
    <w:name w:val="3GPP H2 Char"/>
    <w:link w:val="3GPPH2"/>
    <w:rsid w:val="003774A3"/>
    <w:rPr>
      <w:rFonts w:ascii="Arial" w:hAnsi="Arial"/>
      <w:sz w:val="32"/>
      <w:lang w:val="en-GB"/>
    </w:rPr>
  </w:style>
  <w:style w:type="numbering" w:customStyle="1" w:styleId="3GPPBullets">
    <w:name w:val="3GPP Bullets"/>
    <w:basedOn w:val="NoList"/>
    <w:uiPriority w:val="99"/>
    <w:rsid w:val="003774A3"/>
    <w:pPr>
      <w:numPr>
        <w:numId w:val="6"/>
      </w:numPr>
    </w:pPr>
  </w:style>
  <w:style w:type="character" w:customStyle="1" w:styleId="3GPPH3Char">
    <w:name w:val="3GPP H3 Char"/>
    <w:link w:val="3GPPH3"/>
    <w:rsid w:val="003774A3"/>
    <w:rPr>
      <w:rFonts w:ascii="Arial" w:hAnsi="Arial"/>
      <w:sz w:val="28"/>
      <w:lang w:val="en-GB"/>
    </w:rPr>
  </w:style>
  <w:style w:type="numbering" w:customStyle="1" w:styleId="3GPPList">
    <w:name w:val="3GPP List"/>
    <w:basedOn w:val="NoList"/>
    <w:uiPriority w:val="99"/>
    <w:rsid w:val="003774A3"/>
    <w:pPr>
      <w:numPr>
        <w:numId w:val="7"/>
      </w:numPr>
    </w:pPr>
  </w:style>
  <w:style w:type="paragraph" w:customStyle="1" w:styleId="3GPPAgreements">
    <w:name w:val="3GPP Agreements"/>
    <w:basedOn w:val="Normal"/>
    <w:link w:val="3GPPAgreementsChar"/>
    <w:qFormat/>
    <w:rsid w:val="003774A3"/>
    <w:pPr>
      <w:numPr>
        <w:numId w:val="8"/>
      </w:numPr>
      <w:spacing w:before="60" w:after="60"/>
      <w:jc w:val="both"/>
    </w:pPr>
    <w:rPr>
      <w:sz w:val="22"/>
      <w:lang w:val="en-US" w:eastAsia="zh-CN"/>
    </w:rPr>
  </w:style>
  <w:style w:type="paragraph" w:styleId="TableofFigures">
    <w:name w:val="table of figures"/>
    <w:basedOn w:val="Normal"/>
    <w:next w:val="Normal"/>
    <w:uiPriority w:val="99"/>
    <w:rsid w:val="003774A3"/>
    <w:pPr>
      <w:spacing w:after="0"/>
      <w:ind w:left="400" w:hanging="400"/>
    </w:pPr>
    <w:rPr>
      <w:rFonts w:ascii="Calibri" w:hAnsi="Calibri" w:cs="Calibri"/>
      <w:b/>
      <w:bCs/>
    </w:rPr>
  </w:style>
  <w:style w:type="character" w:customStyle="1" w:styleId="3GPPAgreementsChar">
    <w:name w:val="3GPP Agreements Char"/>
    <w:link w:val="3GPPAgreements"/>
    <w:rsid w:val="003774A3"/>
    <w:rPr>
      <w:rFonts w:ascii="Times New Roman" w:hAnsi="Times New Roman"/>
      <w:sz w:val="22"/>
      <w:lang w:eastAsia="zh-CN"/>
    </w:rPr>
  </w:style>
  <w:style w:type="paragraph" w:styleId="Index3">
    <w:name w:val="index 3"/>
    <w:basedOn w:val="Normal"/>
    <w:next w:val="Normal"/>
    <w:autoRedefine/>
    <w:rsid w:val="003774A3"/>
    <w:pPr>
      <w:spacing w:after="0"/>
      <w:ind w:left="600" w:hanging="200"/>
    </w:pPr>
    <w:rPr>
      <w:rFonts w:ascii="Calibri" w:hAnsi="Calibri" w:cs="Calibri"/>
    </w:rPr>
  </w:style>
  <w:style w:type="paragraph" w:styleId="Index4">
    <w:name w:val="index 4"/>
    <w:basedOn w:val="Normal"/>
    <w:next w:val="Normal"/>
    <w:autoRedefine/>
    <w:rsid w:val="003774A3"/>
    <w:pPr>
      <w:spacing w:after="0"/>
      <w:ind w:left="800" w:hanging="200"/>
    </w:pPr>
    <w:rPr>
      <w:rFonts w:ascii="Calibri" w:hAnsi="Calibri" w:cs="Calibri"/>
    </w:rPr>
  </w:style>
  <w:style w:type="paragraph" w:styleId="Index5">
    <w:name w:val="index 5"/>
    <w:basedOn w:val="Normal"/>
    <w:next w:val="Normal"/>
    <w:autoRedefine/>
    <w:rsid w:val="003774A3"/>
    <w:pPr>
      <w:spacing w:after="0"/>
      <w:ind w:left="1000" w:hanging="200"/>
    </w:pPr>
    <w:rPr>
      <w:rFonts w:ascii="Calibri" w:hAnsi="Calibri" w:cs="Calibri"/>
    </w:rPr>
  </w:style>
  <w:style w:type="paragraph" w:styleId="Index6">
    <w:name w:val="index 6"/>
    <w:basedOn w:val="Normal"/>
    <w:next w:val="Normal"/>
    <w:autoRedefine/>
    <w:rsid w:val="003774A3"/>
    <w:pPr>
      <w:spacing w:after="0"/>
      <w:ind w:left="1200" w:hanging="200"/>
    </w:pPr>
    <w:rPr>
      <w:rFonts w:ascii="Calibri" w:hAnsi="Calibri" w:cs="Calibri"/>
    </w:rPr>
  </w:style>
  <w:style w:type="paragraph" w:styleId="Index7">
    <w:name w:val="index 7"/>
    <w:basedOn w:val="Normal"/>
    <w:next w:val="Normal"/>
    <w:autoRedefine/>
    <w:rsid w:val="003774A3"/>
    <w:pPr>
      <w:spacing w:after="0"/>
      <w:ind w:left="1400" w:hanging="200"/>
    </w:pPr>
    <w:rPr>
      <w:rFonts w:ascii="Calibri" w:hAnsi="Calibri" w:cs="Calibri"/>
    </w:rPr>
  </w:style>
  <w:style w:type="paragraph" w:styleId="Index8">
    <w:name w:val="index 8"/>
    <w:basedOn w:val="Normal"/>
    <w:next w:val="Normal"/>
    <w:autoRedefine/>
    <w:rsid w:val="003774A3"/>
    <w:pPr>
      <w:spacing w:after="0"/>
      <w:ind w:left="1600" w:hanging="200"/>
    </w:pPr>
    <w:rPr>
      <w:rFonts w:ascii="Calibri" w:hAnsi="Calibri" w:cs="Calibri"/>
    </w:rPr>
  </w:style>
  <w:style w:type="paragraph" w:styleId="Index9">
    <w:name w:val="index 9"/>
    <w:basedOn w:val="Normal"/>
    <w:next w:val="Normal"/>
    <w:autoRedefine/>
    <w:rsid w:val="003774A3"/>
    <w:pPr>
      <w:spacing w:after="0"/>
      <w:ind w:left="1800" w:hanging="200"/>
    </w:pPr>
    <w:rPr>
      <w:rFonts w:ascii="Calibri" w:hAnsi="Calibri" w:cs="Calibri"/>
    </w:rPr>
  </w:style>
  <w:style w:type="paragraph" w:styleId="IndexHeading">
    <w:name w:val="index heading"/>
    <w:basedOn w:val="Normal"/>
    <w:next w:val="Index1"/>
    <w:uiPriority w:val="99"/>
    <w:rsid w:val="003774A3"/>
    <w:pPr>
      <w:spacing w:after="0"/>
    </w:pPr>
    <w:rPr>
      <w:rFonts w:ascii="Calibri" w:hAnsi="Calibri" w:cs="Calibri"/>
    </w:rPr>
  </w:style>
  <w:style w:type="character" w:customStyle="1" w:styleId="TOC2Char">
    <w:name w:val="TOC 2 Char"/>
    <w:link w:val="TOC2"/>
    <w:semiHidden/>
    <w:rsid w:val="003774A3"/>
    <w:rPr>
      <w:rFonts w:ascii="Times New Roman" w:hAnsi="Times New Roman"/>
      <w:lang w:eastAsia="zh-CN"/>
    </w:rPr>
  </w:style>
  <w:style w:type="paragraph" w:styleId="NoSpacing">
    <w:name w:val="No Spacing"/>
    <w:uiPriority w:val="1"/>
    <w:qFormat/>
    <w:rsid w:val="003774A3"/>
    <w:rPr>
      <w:rFonts w:ascii="Calibri" w:eastAsia="Malgun Gothic" w:hAnsi="Calibri"/>
      <w:sz w:val="22"/>
      <w:szCs w:val="22"/>
      <w:lang w:val="en-GB"/>
    </w:rPr>
  </w:style>
  <w:style w:type="character" w:customStyle="1" w:styleId="emailstyle15">
    <w:name w:val="emailstyle15"/>
    <w:semiHidden/>
    <w:rsid w:val="003774A3"/>
    <w:rPr>
      <w:color w:val="000000"/>
    </w:rPr>
  </w:style>
  <w:style w:type="paragraph" w:customStyle="1" w:styleId="References">
    <w:name w:val="References"/>
    <w:basedOn w:val="Normal"/>
    <w:rsid w:val="003774A3"/>
    <w:pPr>
      <w:numPr>
        <w:ilvl w:val="2"/>
        <w:numId w:val="9"/>
      </w:numPr>
      <w:overflowPunct/>
      <w:autoSpaceDE/>
      <w:autoSpaceDN/>
      <w:adjustRightInd/>
      <w:spacing w:after="0"/>
      <w:textAlignment w:val="auto"/>
    </w:pPr>
    <w:rPr>
      <w:rFonts w:eastAsia="Times New Roman"/>
      <w:szCs w:val="24"/>
      <w:lang w:val="en-US"/>
    </w:rPr>
  </w:style>
  <w:style w:type="numbering" w:customStyle="1" w:styleId="StyleBulleted1">
    <w:name w:val="Style Bulleted1"/>
    <w:rsid w:val="003774A3"/>
  </w:style>
  <w:style w:type="numbering" w:customStyle="1" w:styleId="StyleBulletedSymbolsymbolLeft025Hanging0253">
    <w:name w:val="Style Bulleted Symbol (symbol) Left:  0.25&quot; Hanging:  0.25&quot;3"/>
    <w:basedOn w:val="NoList"/>
    <w:rsid w:val="003774A3"/>
  </w:style>
  <w:style w:type="numbering" w:customStyle="1" w:styleId="StyleBulletedSymbolsymbolLeft025Hanging02511">
    <w:name w:val="Style Bulleted Symbol (symbol) Left:  0.25&quot; Hanging:  0.25&quot;11"/>
    <w:basedOn w:val="NoList"/>
    <w:rsid w:val="003774A3"/>
  </w:style>
  <w:style w:type="numbering" w:customStyle="1" w:styleId="StyleBulletedSymbolsymbolLeft025Hanging0251">
    <w:name w:val="Style Bulleted Symbol (symbol) Left:  0.25&quot; Hanging:  0.25&quot;1"/>
    <w:basedOn w:val="NoList"/>
    <w:rsid w:val="003774A3"/>
    <w:pPr>
      <w:numPr>
        <w:numId w:val="10"/>
      </w:numPr>
    </w:pPr>
  </w:style>
  <w:style w:type="paragraph" w:customStyle="1" w:styleId="references0">
    <w:name w:val="references"/>
    <w:qFormat/>
    <w:rsid w:val="003774A3"/>
    <w:pPr>
      <w:numPr>
        <w:numId w:val="11"/>
      </w:numPr>
      <w:spacing w:after="50" w:line="180" w:lineRule="exact"/>
      <w:jc w:val="both"/>
    </w:pPr>
    <w:rPr>
      <w:rFonts w:ascii="Times New Roman" w:eastAsia="MS Mincho" w:hAnsi="Times New Roman"/>
      <w:szCs w:val="16"/>
    </w:rPr>
  </w:style>
  <w:style w:type="character" w:customStyle="1" w:styleId="B1Char1">
    <w:name w:val="B1 Char1"/>
    <w:basedOn w:val="DefaultParagraphFont"/>
    <w:qFormat/>
    <w:rsid w:val="003774A3"/>
    <w:rPr>
      <w:rFonts w:eastAsia="MS Mincho"/>
      <w:lang w:val="en-GB" w:eastAsia="en-US" w:bidi="ar-SA"/>
    </w:rPr>
  </w:style>
  <w:style w:type="paragraph" w:customStyle="1" w:styleId="Bulleted">
    <w:name w:val="Bulleted"/>
    <w:aliases w:val="Symbol (symbol),Left:  0,25&quot;,Hanging:  0"/>
    <w:basedOn w:val="Normal"/>
    <w:rsid w:val="003774A3"/>
    <w:pPr>
      <w:numPr>
        <w:ilvl w:val="2"/>
        <w:numId w:val="12"/>
      </w:numPr>
      <w:overflowPunct/>
      <w:autoSpaceDE/>
      <w:autoSpaceDN/>
      <w:adjustRightInd/>
      <w:spacing w:after="180"/>
      <w:textAlignment w:val="auto"/>
    </w:pPr>
    <w:rPr>
      <w:rFonts w:ascii="Arial" w:eastAsia="Batang" w:hAnsi="Arial"/>
      <w:szCs w:val="24"/>
    </w:rPr>
  </w:style>
  <w:style w:type="paragraph" w:customStyle="1" w:styleId="Proposal">
    <w:name w:val="Proposal"/>
    <w:basedOn w:val="BodyText"/>
    <w:qFormat/>
    <w:rsid w:val="003774A3"/>
    <w:pPr>
      <w:numPr>
        <w:numId w:val="13"/>
      </w:numPr>
      <w:tabs>
        <w:tab w:val="clear" w:pos="1304"/>
        <w:tab w:val="left" w:pos="0"/>
      </w:tabs>
      <w:overflowPunct/>
      <w:autoSpaceDE/>
      <w:autoSpaceDN/>
      <w:adjustRightInd/>
      <w:spacing w:line="259" w:lineRule="auto"/>
      <w:jc w:val="left"/>
      <w:textAlignment w:val="auto"/>
    </w:pPr>
    <w:rPr>
      <w:rFonts w:asciiTheme="minorHAnsi" w:eastAsiaTheme="minorHAnsi" w:hAnsiTheme="minorHAnsi" w:cstheme="minorBidi"/>
      <w:b/>
      <w:bCs/>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8578229">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5766197">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dsosnin\Desktop\01_3GPP\RAN96_feb19\NR_POS\Summary\R1-19zzzzz%20-%20Intel%20-%20NR%20Pos%20AI%207.2.10.1.1%20-%20DL%20Pos-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C82B5A02-C161-4BC2-97E6-C992744FA875}">
  <ds:schemaRefs>
    <ds:schemaRef ds:uri="http://schemas.openxmlformats.org/officeDocument/2006/bibliography"/>
  </ds:schemaRefs>
</ds:datastoreItem>
</file>

<file path=customXml/itemProps6.xml><?xml version="1.0" encoding="utf-8"?>
<ds:datastoreItem xmlns:ds="http://schemas.openxmlformats.org/officeDocument/2006/customXml" ds:itemID="{BE176C69-6DAB-43AF-A9E6-CC87D3A7F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R1-19zzzzz - Intel - NR Pos AI 7.2.10.1.1 - DL Pos-v2.dotx</Template>
  <TotalTime>795</TotalTime>
  <Pages>21</Pages>
  <Words>8570</Words>
  <Characters>48855</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57311</CharactersWithSpaces>
  <SharedDoc>false</SharedDoc>
  <HLinks>
    <vt:vector size="384" baseType="variant">
      <vt:variant>
        <vt:i4>2293774</vt:i4>
      </vt:variant>
      <vt:variant>
        <vt:i4>461</vt:i4>
      </vt:variant>
      <vt:variant>
        <vt:i4>0</vt:i4>
      </vt:variant>
      <vt:variant>
        <vt:i4>5</vt:i4>
      </vt:variant>
      <vt:variant>
        <vt:lpwstr/>
      </vt:variant>
      <vt:variant>
        <vt:lpwstr>_Toc1164911</vt:lpwstr>
      </vt:variant>
      <vt:variant>
        <vt:i4>2293774</vt:i4>
      </vt:variant>
      <vt:variant>
        <vt:i4>458</vt:i4>
      </vt:variant>
      <vt:variant>
        <vt:i4>0</vt:i4>
      </vt:variant>
      <vt:variant>
        <vt:i4>5</vt:i4>
      </vt:variant>
      <vt:variant>
        <vt:lpwstr/>
      </vt:variant>
      <vt:variant>
        <vt:lpwstr>_Toc1164910</vt:lpwstr>
      </vt:variant>
      <vt:variant>
        <vt:i4>2228238</vt:i4>
      </vt:variant>
      <vt:variant>
        <vt:i4>455</vt:i4>
      </vt:variant>
      <vt:variant>
        <vt:i4>0</vt:i4>
      </vt:variant>
      <vt:variant>
        <vt:i4>5</vt:i4>
      </vt:variant>
      <vt:variant>
        <vt:lpwstr/>
      </vt:variant>
      <vt:variant>
        <vt:lpwstr>_Toc1164909</vt:lpwstr>
      </vt:variant>
      <vt:variant>
        <vt:i4>2228238</vt:i4>
      </vt:variant>
      <vt:variant>
        <vt:i4>452</vt:i4>
      </vt:variant>
      <vt:variant>
        <vt:i4>0</vt:i4>
      </vt:variant>
      <vt:variant>
        <vt:i4>5</vt:i4>
      </vt:variant>
      <vt:variant>
        <vt:lpwstr/>
      </vt:variant>
      <vt:variant>
        <vt:lpwstr>_Toc1164907</vt:lpwstr>
      </vt:variant>
      <vt:variant>
        <vt:i4>2228238</vt:i4>
      </vt:variant>
      <vt:variant>
        <vt:i4>449</vt:i4>
      </vt:variant>
      <vt:variant>
        <vt:i4>0</vt:i4>
      </vt:variant>
      <vt:variant>
        <vt:i4>5</vt:i4>
      </vt:variant>
      <vt:variant>
        <vt:lpwstr/>
      </vt:variant>
      <vt:variant>
        <vt:lpwstr>_Toc1164906</vt:lpwstr>
      </vt:variant>
      <vt:variant>
        <vt:i4>2228238</vt:i4>
      </vt:variant>
      <vt:variant>
        <vt:i4>446</vt:i4>
      </vt:variant>
      <vt:variant>
        <vt:i4>0</vt:i4>
      </vt:variant>
      <vt:variant>
        <vt:i4>5</vt:i4>
      </vt:variant>
      <vt:variant>
        <vt:lpwstr/>
      </vt:variant>
      <vt:variant>
        <vt:lpwstr>_Toc1164903</vt:lpwstr>
      </vt:variant>
      <vt:variant>
        <vt:i4>2228238</vt:i4>
      </vt:variant>
      <vt:variant>
        <vt:i4>443</vt:i4>
      </vt:variant>
      <vt:variant>
        <vt:i4>0</vt:i4>
      </vt:variant>
      <vt:variant>
        <vt:i4>5</vt:i4>
      </vt:variant>
      <vt:variant>
        <vt:lpwstr/>
      </vt:variant>
      <vt:variant>
        <vt:lpwstr>_Toc1164902</vt:lpwstr>
      </vt:variant>
      <vt:variant>
        <vt:i4>2818048</vt:i4>
      </vt:variant>
      <vt:variant>
        <vt:i4>437</vt:i4>
      </vt:variant>
      <vt:variant>
        <vt:i4>0</vt:i4>
      </vt:variant>
      <vt:variant>
        <vt:i4>5</vt:i4>
      </vt:variant>
      <vt:variant>
        <vt:lpwstr/>
      </vt:variant>
      <vt:variant>
        <vt:lpwstr>_Toc1164799</vt:lpwstr>
      </vt:variant>
      <vt:variant>
        <vt:i4>2818048</vt:i4>
      </vt:variant>
      <vt:variant>
        <vt:i4>434</vt:i4>
      </vt:variant>
      <vt:variant>
        <vt:i4>0</vt:i4>
      </vt:variant>
      <vt:variant>
        <vt:i4>5</vt:i4>
      </vt:variant>
      <vt:variant>
        <vt:lpwstr/>
      </vt:variant>
      <vt:variant>
        <vt:lpwstr>_Toc1164798</vt:lpwstr>
      </vt:variant>
      <vt:variant>
        <vt:i4>2818048</vt:i4>
      </vt:variant>
      <vt:variant>
        <vt:i4>431</vt:i4>
      </vt:variant>
      <vt:variant>
        <vt:i4>0</vt:i4>
      </vt:variant>
      <vt:variant>
        <vt:i4>5</vt:i4>
      </vt:variant>
      <vt:variant>
        <vt:lpwstr/>
      </vt:variant>
      <vt:variant>
        <vt:lpwstr>_Toc1164797</vt:lpwstr>
      </vt:variant>
      <vt:variant>
        <vt:i4>2818048</vt:i4>
      </vt:variant>
      <vt:variant>
        <vt:i4>428</vt:i4>
      </vt:variant>
      <vt:variant>
        <vt:i4>0</vt:i4>
      </vt:variant>
      <vt:variant>
        <vt:i4>5</vt:i4>
      </vt:variant>
      <vt:variant>
        <vt:lpwstr/>
      </vt:variant>
      <vt:variant>
        <vt:lpwstr>_Toc1164796</vt:lpwstr>
      </vt:variant>
      <vt:variant>
        <vt:i4>2818048</vt:i4>
      </vt:variant>
      <vt:variant>
        <vt:i4>425</vt:i4>
      </vt:variant>
      <vt:variant>
        <vt:i4>0</vt:i4>
      </vt:variant>
      <vt:variant>
        <vt:i4>5</vt:i4>
      </vt:variant>
      <vt:variant>
        <vt:lpwstr/>
      </vt:variant>
      <vt:variant>
        <vt:lpwstr>_Toc1164795</vt:lpwstr>
      </vt:variant>
      <vt:variant>
        <vt:i4>2818048</vt:i4>
      </vt:variant>
      <vt:variant>
        <vt:i4>422</vt:i4>
      </vt:variant>
      <vt:variant>
        <vt:i4>0</vt:i4>
      </vt:variant>
      <vt:variant>
        <vt:i4>5</vt:i4>
      </vt:variant>
      <vt:variant>
        <vt:lpwstr/>
      </vt:variant>
      <vt:variant>
        <vt:lpwstr>_Toc1164794</vt:lpwstr>
      </vt:variant>
      <vt:variant>
        <vt:i4>2818048</vt:i4>
      </vt:variant>
      <vt:variant>
        <vt:i4>419</vt:i4>
      </vt:variant>
      <vt:variant>
        <vt:i4>0</vt:i4>
      </vt:variant>
      <vt:variant>
        <vt:i4>5</vt:i4>
      </vt:variant>
      <vt:variant>
        <vt:lpwstr/>
      </vt:variant>
      <vt:variant>
        <vt:lpwstr>_Toc1164793</vt:lpwstr>
      </vt:variant>
      <vt:variant>
        <vt:i4>2818048</vt:i4>
      </vt:variant>
      <vt:variant>
        <vt:i4>416</vt:i4>
      </vt:variant>
      <vt:variant>
        <vt:i4>0</vt:i4>
      </vt:variant>
      <vt:variant>
        <vt:i4>5</vt:i4>
      </vt:variant>
      <vt:variant>
        <vt:lpwstr/>
      </vt:variant>
      <vt:variant>
        <vt:lpwstr>_Toc1164792</vt:lpwstr>
      </vt:variant>
      <vt:variant>
        <vt:i4>2818048</vt:i4>
      </vt:variant>
      <vt:variant>
        <vt:i4>413</vt:i4>
      </vt:variant>
      <vt:variant>
        <vt:i4>0</vt:i4>
      </vt:variant>
      <vt:variant>
        <vt:i4>5</vt:i4>
      </vt:variant>
      <vt:variant>
        <vt:lpwstr/>
      </vt:variant>
      <vt:variant>
        <vt:lpwstr>_Toc1164791</vt:lpwstr>
      </vt:variant>
      <vt:variant>
        <vt:i4>2818048</vt:i4>
      </vt:variant>
      <vt:variant>
        <vt:i4>410</vt:i4>
      </vt:variant>
      <vt:variant>
        <vt:i4>0</vt:i4>
      </vt:variant>
      <vt:variant>
        <vt:i4>5</vt:i4>
      </vt:variant>
      <vt:variant>
        <vt:lpwstr/>
      </vt:variant>
      <vt:variant>
        <vt:lpwstr>_Toc1164790</vt:lpwstr>
      </vt:variant>
      <vt:variant>
        <vt:i4>2752512</vt:i4>
      </vt:variant>
      <vt:variant>
        <vt:i4>407</vt:i4>
      </vt:variant>
      <vt:variant>
        <vt:i4>0</vt:i4>
      </vt:variant>
      <vt:variant>
        <vt:i4>5</vt:i4>
      </vt:variant>
      <vt:variant>
        <vt:lpwstr/>
      </vt:variant>
      <vt:variant>
        <vt:lpwstr>_Toc1164789</vt:lpwstr>
      </vt:variant>
      <vt:variant>
        <vt:i4>2752512</vt:i4>
      </vt:variant>
      <vt:variant>
        <vt:i4>404</vt:i4>
      </vt:variant>
      <vt:variant>
        <vt:i4>0</vt:i4>
      </vt:variant>
      <vt:variant>
        <vt:i4>5</vt:i4>
      </vt:variant>
      <vt:variant>
        <vt:lpwstr/>
      </vt:variant>
      <vt:variant>
        <vt:lpwstr>_Toc1164788</vt:lpwstr>
      </vt:variant>
      <vt:variant>
        <vt:i4>2752512</vt:i4>
      </vt:variant>
      <vt:variant>
        <vt:i4>401</vt:i4>
      </vt:variant>
      <vt:variant>
        <vt:i4>0</vt:i4>
      </vt:variant>
      <vt:variant>
        <vt:i4>5</vt:i4>
      </vt:variant>
      <vt:variant>
        <vt:lpwstr/>
      </vt:variant>
      <vt:variant>
        <vt:lpwstr>_Toc1164787</vt:lpwstr>
      </vt:variant>
      <vt:variant>
        <vt:i4>2752512</vt:i4>
      </vt:variant>
      <vt:variant>
        <vt:i4>398</vt:i4>
      </vt:variant>
      <vt:variant>
        <vt:i4>0</vt:i4>
      </vt:variant>
      <vt:variant>
        <vt:i4>5</vt:i4>
      </vt:variant>
      <vt:variant>
        <vt:lpwstr/>
      </vt:variant>
      <vt:variant>
        <vt:lpwstr>_Toc1164786</vt:lpwstr>
      </vt:variant>
      <vt:variant>
        <vt:i4>2752512</vt:i4>
      </vt:variant>
      <vt:variant>
        <vt:i4>395</vt:i4>
      </vt:variant>
      <vt:variant>
        <vt:i4>0</vt:i4>
      </vt:variant>
      <vt:variant>
        <vt:i4>5</vt:i4>
      </vt:variant>
      <vt:variant>
        <vt:lpwstr/>
      </vt:variant>
      <vt:variant>
        <vt:lpwstr>_Toc1164785</vt:lpwstr>
      </vt:variant>
      <vt:variant>
        <vt:i4>2752512</vt:i4>
      </vt:variant>
      <vt:variant>
        <vt:i4>392</vt:i4>
      </vt:variant>
      <vt:variant>
        <vt:i4>0</vt:i4>
      </vt:variant>
      <vt:variant>
        <vt:i4>5</vt:i4>
      </vt:variant>
      <vt:variant>
        <vt:lpwstr/>
      </vt:variant>
      <vt:variant>
        <vt:lpwstr>_Toc1164784</vt:lpwstr>
      </vt:variant>
      <vt:variant>
        <vt:i4>2752512</vt:i4>
      </vt:variant>
      <vt:variant>
        <vt:i4>389</vt:i4>
      </vt:variant>
      <vt:variant>
        <vt:i4>0</vt:i4>
      </vt:variant>
      <vt:variant>
        <vt:i4>5</vt:i4>
      </vt:variant>
      <vt:variant>
        <vt:lpwstr/>
      </vt:variant>
      <vt:variant>
        <vt:lpwstr>_Toc1164783</vt:lpwstr>
      </vt:variant>
      <vt:variant>
        <vt:i4>2752512</vt:i4>
      </vt:variant>
      <vt:variant>
        <vt:i4>386</vt:i4>
      </vt:variant>
      <vt:variant>
        <vt:i4>0</vt:i4>
      </vt:variant>
      <vt:variant>
        <vt:i4>5</vt:i4>
      </vt:variant>
      <vt:variant>
        <vt:lpwstr/>
      </vt:variant>
      <vt:variant>
        <vt:lpwstr>_Toc1164782</vt:lpwstr>
      </vt:variant>
      <vt:variant>
        <vt:i4>2752512</vt:i4>
      </vt:variant>
      <vt:variant>
        <vt:i4>383</vt:i4>
      </vt:variant>
      <vt:variant>
        <vt:i4>0</vt:i4>
      </vt:variant>
      <vt:variant>
        <vt:i4>5</vt:i4>
      </vt:variant>
      <vt:variant>
        <vt:lpwstr/>
      </vt:variant>
      <vt:variant>
        <vt:lpwstr>_Toc1164781</vt:lpwstr>
      </vt:variant>
      <vt:variant>
        <vt:i4>2752512</vt:i4>
      </vt:variant>
      <vt:variant>
        <vt:i4>380</vt:i4>
      </vt:variant>
      <vt:variant>
        <vt:i4>0</vt:i4>
      </vt:variant>
      <vt:variant>
        <vt:i4>5</vt:i4>
      </vt:variant>
      <vt:variant>
        <vt:lpwstr/>
      </vt:variant>
      <vt:variant>
        <vt:lpwstr>_Toc1164780</vt:lpwstr>
      </vt:variant>
      <vt:variant>
        <vt:i4>2228232</vt:i4>
      </vt:variant>
      <vt:variant>
        <vt:i4>266</vt:i4>
      </vt:variant>
      <vt:variant>
        <vt:i4>0</vt:i4>
      </vt:variant>
      <vt:variant>
        <vt:i4>5</vt:i4>
      </vt:variant>
      <vt:variant>
        <vt:lpwstr/>
      </vt:variant>
      <vt:variant>
        <vt:lpwstr>_Toc1116820</vt:lpwstr>
      </vt:variant>
      <vt:variant>
        <vt:i4>2162696</vt:i4>
      </vt:variant>
      <vt:variant>
        <vt:i4>263</vt:i4>
      </vt:variant>
      <vt:variant>
        <vt:i4>0</vt:i4>
      </vt:variant>
      <vt:variant>
        <vt:i4>5</vt:i4>
      </vt:variant>
      <vt:variant>
        <vt:lpwstr/>
      </vt:variant>
      <vt:variant>
        <vt:lpwstr>_Toc1116819</vt:lpwstr>
      </vt:variant>
      <vt:variant>
        <vt:i4>2162696</vt:i4>
      </vt:variant>
      <vt:variant>
        <vt:i4>260</vt:i4>
      </vt:variant>
      <vt:variant>
        <vt:i4>0</vt:i4>
      </vt:variant>
      <vt:variant>
        <vt:i4>5</vt:i4>
      </vt:variant>
      <vt:variant>
        <vt:lpwstr/>
      </vt:variant>
      <vt:variant>
        <vt:lpwstr>_Toc1116818</vt:lpwstr>
      </vt:variant>
      <vt:variant>
        <vt:i4>2162696</vt:i4>
      </vt:variant>
      <vt:variant>
        <vt:i4>257</vt:i4>
      </vt:variant>
      <vt:variant>
        <vt:i4>0</vt:i4>
      </vt:variant>
      <vt:variant>
        <vt:i4>5</vt:i4>
      </vt:variant>
      <vt:variant>
        <vt:lpwstr/>
      </vt:variant>
      <vt:variant>
        <vt:lpwstr>_Toc1116817</vt:lpwstr>
      </vt:variant>
      <vt:variant>
        <vt:i4>2162696</vt:i4>
      </vt:variant>
      <vt:variant>
        <vt:i4>254</vt:i4>
      </vt:variant>
      <vt:variant>
        <vt:i4>0</vt:i4>
      </vt:variant>
      <vt:variant>
        <vt:i4>5</vt:i4>
      </vt:variant>
      <vt:variant>
        <vt:lpwstr/>
      </vt:variant>
      <vt:variant>
        <vt:lpwstr>_Toc1116816</vt:lpwstr>
      </vt:variant>
      <vt:variant>
        <vt:i4>2162696</vt:i4>
      </vt:variant>
      <vt:variant>
        <vt:i4>251</vt:i4>
      </vt:variant>
      <vt:variant>
        <vt:i4>0</vt:i4>
      </vt:variant>
      <vt:variant>
        <vt:i4>5</vt:i4>
      </vt:variant>
      <vt:variant>
        <vt:lpwstr/>
      </vt:variant>
      <vt:variant>
        <vt:lpwstr>_Toc1116815</vt:lpwstr>
      </vt:variant>
      <vt:variant>
        <vt:i4>2162696</vt:i4>
      </vt:variant>
      <vt:variant>
        <vt:i4>248</vt:i4>
      </vt:variant>
      <vt:variant>
        <vt:i4>0</vt:i4>
      </vt:variant>
      <vt:variant>
        <vt:i4>5</vt:i4>
      </vt:variant>
      <vt:variant>
        <vt:lpwstr/>
      </vt:variant>
      <vt:variant>
        <vt:lpwstr>_Toc1116814</vt:lpwstr>
      </vt:variant>
      <vt:variant>
        <vt:i4>2162696</vt:i4>
      </vt:variant>
      <vt:variant>
        <vt:i4>245</vt:i4>
      </vt:variant>
      <vt:variant>
        <vt:i4>0</vt:i4>
      </vt:variant>
      <vt:variant>
        <vt:i4>5</vt:i4>
      </vt:variant>
      <vt:variant>
        <vt:lpwstr/>
      </vt:variant>
      <vt:variant>
        <vt:lpwstr>_Toc1116813</vt:lpwstr>
      </vt:variant>
      <vt:variant>
        <vt:i4>2162696</vt:i4>
      </vt:variant>
      <vt:variant>
        <vt:i4>242</vt:i4>
      </vt:variant>
      <vt:variant>
        <vt:i4>0</vt:i4>
      </vt:variant>
      <vt:variant>
        <vt:i4>5</vt:i4>
      </vt:variant>
      <vt:variant>
        <vt:lpwstr/>
      </vt:variant>
      <vt:variant>
        <vt:lpwstr>_Toc1116812</vt:lpwstr>
      </vt:variant>
      <vt:variant>
        <vt:i4>2162696</vt:i4>
      </vt:variant>
      <vt:variant>
        <vt:i4>239</vt:i4>
      </vt:variant>
      <vt:variant>
        <vt:i4>0</vt:i4>
      </vt:variant>
      <vt:variant>
        <vt:i4>5</vt:i4>
      </vt:variant>
      <vt:variant>
        <vt:lpwstr/>
      </vt:variant>
      <vt:variant>
        <vt:lpwstr>_Toc1116811</vt:lpwstr>
      </vt:variant>
      <vt:variant>
        <vt:i4>2162696</vt:i4>
      </vt:variant>
      <vt:variant>
        <vt:i4>236</vt:i4>
      </vt:variant>
      <vt:variant>
        <vt:i4>0</vt:i4>
      </vt:variant>
      <vt:variant>
        <vt:i4>5</vt:i4>
      </vt:variant>
      <vt:variant>
        <vt:lpwstr/>
      </vt:variant>
      <vt:variant>
        <vt:lpwstr>_Toc1116810</vt:lpwstr>
      </vt:variant>
      <vt:variant>
        <vt:i4>2097160</vt:i4>
      </vt:variant>
      <vt:variant>
        <vt:i4>233</vt:i4>
      </vt:variant>
      <vt:variant>
        <vt:i4>0</vt:i4>
      </vt:variant>
      <vt:variant>
        <vt:i4>5</vt:i4>
      </vt:variant>
      <vt:variant>
        <vt:lpwstr/>
      </vt:variant>
      <vt:variant>
        <vt:lpwstr>_Toc1116809</vt:lpwstr>
      </vt:variant>
      <vt:variant>
        <vt:i4>2097160</vt:i4>
      </vt:variant>
      <vt:variant>
        <vt:i4>230</vt:i4>
      </vt:variant>
      <vt:variant>
        <vt:i4>0</vt:i4>
      </vt:variant>
      <vt:variant>
        <vt:i4>5</vt:i4>
      </vt:variant>
      <vt:variant>
        <vt:lpwstr/>
      </vt:variant>
      <vt:variant>
        <vt:lpwstr>_Toc1116808</vt:lpwstr>
      </vt:variant>
      <vt:variant>
        <vt:i4>2097160</vt:i4>
      </vt:variant>
      <vt:variant>
        <vt:i4>227</vt:i4>
      </vt:variant>
      <vt:variant>
        <vt:i4>0</vt:i4>
      </vt:variant>
      <vt:variant>
        <vt:i4>5</vt:i4>
      </vt:variant>
      <vt:variant>
        <vt:lpwstr/>
      </vt:variant>
      <vt:variant>
        <vt:lpwstr>_Toc1116807</vt:lpwstr>
      </vt:variant>
      <vt:variant>
        <vt:i4>2097160</vt:i4>
      </vt:variant>
      <vt:variant>
        <vt:i4>224</vt:i4>
      </vt:variant>
      <vt:variant>
        <vt:i4>0</vt:i4>
      </vt:variant>
      <vt:variant>
        <vt:i4>5</vt:i4>
      </vt:variant>
      <vt:variant>
        <vt:lpwstr/>
      </vt:variant>
      <vt:variant>
        <vt:lpwstr>_Toc1116806</vt:lpwstr>
      </vt:variant>
      <vt:variant>
        <vt:i4>2097160</vt:i4>
      </vt:variant>
      <vt:variant>
        <vt:i4>221</vt:i4>
      </vt:variant>
      <vt:variant>
        <vt:i4>0</vt:i4>
      </vt:variant>
      <vt:variant>
        <vt:i4>5</vt:i4>
      </vt:variant>
      <vt:variant>
        <vt:lpwstr/>
      </vt:variant>
      <vt:variant>
        <vt:lpwstr>_Toc1116805</vt:lpwstr>
      </vt:variant>
      <vt:variant>
        <vt:i4>2097160</vt:i4>
      </vt:variant>
      <vt:variant>
        <vt:i4>218</vt:i4>
      </vt:variant>
      <vt:variant>
        <vt:i4>0</vt:i4>
      </vt:variant>
      <vt:variant>
        <vt:i4>5</vt:i4>
      </vt:variant>
      <vt:variant>
        <vt:lpwstr/>
      </vt:variant>
      <vt:variant>
        <vt:lpwstr>_Toc1116804</vt:lpwstr>
      </vt:variant>
      <vt:variant>
        <vt:i4>2097160</vt:i4>
      </vt:variant>
      <vt:variant>
        <vt:i4>215</vt:i4>
      </vt:variant>
      <vt:variant>
        <vt:i4>0</vt:i4>
      </vt:variant>
      <vt:variant>
        <vt:i4>5</vt:i4>
      </vt:variant>
      <vt:variant>
        <vt:lpwstr/>
      </vt:variant>
      <vt:variant>
        <vt:lpwstr>_Toc1116803</vt:lpwstr>
      </vt:variant>
      <vt:variant>
        <vt:i4>2097160</vt:i4>
      </vt:variant>
      <vt:variant>
        <vt:i4>212</vt:i4>
      </vt:variant>
      <vt:variant>
        <vt:i4>0</vt:i4>
      </vt:variant>
      <vt:variant>
        <vt:i4>5</vt:i4>
      </vt:variant>
      <vt:variant>
        <vt:lpwstr/>
      </vt:variant>
      <vt:variant>
        <vt:lpwstr>_Toc1116802</vt:lpwstr>
      </vt:variant>
      <vt:variant>
        <vt:i4>2097160</vt:i4>
      </vt:variant>
      <vt:variant>
        <vt:i4>209</vt:i4>
      </vt:variant>
      <vt:variant>
        <vt:i4>0</vt:i4>
      </vt:variant>
      <vt:variant>
        <vt:i4>5</vt:i4>
      </vt:variant>
      <vt:variant>
        <vt:lpwstr/>
      </vt:variant>
      <vt:variant>
        <vt:lpwstr>_Toc1116801</vt:lpwstr>
      </vt:variant>
      <vt:variant>
        <vt:i4>2818138</vt:i4>
      </vt:variant>
      <vt:variant>
        <vt:i4>177</vt:i4>
      </vt:variant>
      <vt:variant>
        <vt:i4>0</vt:i4>
      </vt:variant>
      <vt:variant>
        <vt:i4>5</vt:i4>
      </vt:variant>
      <vt:variant>
        <vt:lpwstr>http://www.3gpp.org/ftp/TSG_RAN/WG1_RL1/TSGR1_96/Docs/R1-1903139.zip</vt:lpwstr>
      </vt:variant>
      <vt:variant>
        <vt:lpwstr/>
      </vt:variant>
      <vt:variant>
        <vt:i4>2818136</vt:i4>
      </vt:variant>
      <vt:variant>
        <vt:i4>174</vt:i4>
      </vt:variant>
      <vt:variant>
        <vt:i4>0</vt:i4>
      </vt:variant>
      <vt:variant>
        <vt:i4>5</vt:i4>
      </vt:variant>
      <vt:variant>
        <vt:lpwstr>http://www.3gpp.org/ftp/TSG_RAN/WG1_RL1/TSGR1_96/Docs/R1-1903018.zip</vt:lpwstr>
      </vt:variant>
      <vt:variant>
        <vt:lpwstr/>
      </vt:variant>
      <vt:variant>
        <vt:i4>3014747</vt:i4>
      </vt:variant>
      <vt:variant>
        <vt:i4>171</vt:i4>
      </vt:variant>
      <vt:variant>
        <vt:i4>0</vt:i4>
      </vt:variant>
      <vt:variant>
        <vt:i4>5</vt:i4>
      </vt:variant>
      <vt:variant>
        <vt:lpwstr>http://www.3gpp.org/ftp/TSG_RAN/WG1_RL1/TSGR1_96/Docs/R1-1902835.zip</vt:lpwstr>
      </vt:variant>
      <vt:variant>
        <vt:lpwstr/>
      </vt:variant>
      <vt:variant>
        <vt:i4>2424922</vt:i4>
      </vt:variant>
      <vt:variant>
        <vt:i4>168</vt:i4>
      </vt:variant>
      <vt:variant>
        <vt:i4>0</vt:i4>
      </vt:variant>
      <vt:variant>
        <vt:i4>5</vt:i4>
      </vt:variant>
      <vt:variant>
        <vt:lpwstr>http://www.3gpp.org/ftp/TSG_RAN/WG1_RL1/TSGR1_96/Docs/R1-1902721.zip</vt:lpwstr>
      </vt:variant>
      <vt:variant>
        <vt:lpwstr/>
      </vt:variant>
      <vt:variant>
        <vt:i4>2883665</vt:i4>
      </vt:variant>
      <vt:variant>
        <vt:i4>165</vt:i4>
      </vt:variant>
      <vt:variant>
        <vt:i4>0</vt:i4>
      </vt:variant>
      <vt:variant>
        <vt:i4>5</vt:i4>
      </vt:variant>
      <vt:variant>
        <vt:lpwstr>http://www.3gpp.org/ftp/TSG_RAN/WG1_RL1/TSGR1_96/Docs/R1-1902699.zip</vt:lpwstr>
      </vt:variant>
      <vt:variant>
        <vt:lpwstr/>
      </vt:variant>
      <vt:variant>
        <vt:i4>2555993</vt:i4>
      </vt:variant>
      <vt:variant>
        <vt:i4>162</vt:i4>
      </vt:variant>
      <vt:variant>
        <vt:i4>0</vt:i4>
      </vt:variant>
      <vt:variant>
        <vt:i4>5</vt:i4>
      </vt:variant>
      <vt:variant>
        <vt:lpwstr>http://www.3gpp.org/ftp/TSG_RAN/WG1_RL1/TSGR1_96/Docs/R1-1902511.zip</vt:lpwstr>
      </vt:variant>
      <vt:variant>
        <vt:lpwstr/>
      </vt:variant>
      <vt:variant>
        <vt:i4>2228316</vt:i4>
      </vt:variant>
      <vt:variant>
        <vt:i4>159</vt:i4>
      </vt:variant>
      <vt:variant>
        <vt:i4>0</vt:i4>
      </vt:variant>
      <vt:variant>
        <vt:i4>5</vt:i4>
      </vt:variant>
      <vt:variant>
        <vt:lpwstr>http://www.3gpp.org/ftp/TSG_RAN/WG1_RL1/TSGR1_96/Docs/R1-1902243.zip</vt:lpwstr>
      </vt:variant>
      <vt:variant>
        <vt:lpwstr/>
      </vt:variant>
      <vt:variant>
        <vt:i4>2752592</vt:i4>
      </vt:variant>
      <vt:variant>
        <vt:i4>156</vt:i4>
      </vt:variant>
      <vt:variant>
        <vt:i4>0</vt:i4>
      </vt:variant>
      <vt:variant>
        <vt:i4>5</vt:i4>
      </vt:variant>
      <vt:variant>
        <vt:lpwstr>http://www.3gpp.org/ftp/TSG_RAN/WG1_RL1/TSGR1_96/Docs/R1-1902188.zip</vt:lpwstr>
      </vt:variant>
      <vt:variant>
        <vt:lpwstr/>
      </vt:variant>
      <vt:variant>
        <vt:i4>2752593</vt:i4>
      </vt:variant>
      <vt:variant>
        <vt:i4>153</vt:i4>
      </vt:variant>
      <vt:variant>
        <vt:i4>0</vt:i4>
      </vt:variant>
      <vt:variant>
        <vt:i4>5</vt:i4>
      </vt:variant>
      <vt:variant>
        <vt:lpwstr>http://www.3gpp.org/ftp/TSG_RAN/WG1_RL1/TSGR1_96/Docs/R1-1902099.zip</vt:lpwstr>
      </vt:variant>
      <vt:variant>
        <vt:lpwstr/>
      </vt:variant>
      <vt:variant>
        <vt:i4>2752595</vt:i4>
      </vt:variant>
      <vt:variant>
        <vt:i4>150</vt:i4>
      </vt:variant>
      <vt:variant>
        <vt:i4>0</vt:i4>
      </vt:variant>
      <vt:variant>
        <vt:i4>5</vt:i4>
      </vt:variant>
      <vt:variant>
        <vt:lpwstr>http://www.3gpp.org/ftp/TSG_RAN/WG1_RL1/TSGR1_96/Docs/R1-1901980.zip</vt:lpwstr>
      </vt:variant>
      <vt:variant>
        <vt:lpwstr/>
      </vt:variant>
      <vt:variant>
        <vt:i4>2883679</vt:i4>
      </vt:variant>
      <vt:variant>
        <vt:i4>147</vt:i4>
      </vt:variant>
      <vt:variant>
        <vt:i4>0</vt:i4>
      </vt:variant>
      <vt:variant>
        <vt:i4>5</vt:i4>
      </vt:variant>
      <vt:variant>
        <vt:lpwstr>http://www.3gpp.org/ftp/TSG_RAN/WG1_RL1/TSGR1_96/Docs/R1-1901847.zip</vt:lpwstr>
      </vt:variant>
      <vt:variant>
        <vt:lpwstr/>
      </vt:variant>
      <vt:variant>
        <vt:i4>2883674</vt:i4>
      </vt:variant>
      <vt:variant>
        <vt:i4>144</vt:i4>
      </vt:variant>
      <vt:variant>
        <vt:i4>0</vt:i4>
      </vt:variant>
      <vt:variant>
        <vt:i4>5</vt:i4>
      </vt:variant>
      <vt:variant>
        <vt:lpwstr>http://www.3gpp.org/ftp/TSG_RAN/WG1_RL1/TSGR1_96/Docs/R1-1901817.zip</vt:lpwstr>
      </vt:variant>
      <vt:variant>
        <vt:lpwstr/>
      </vt:variant>
      <vt:variant>
        <vt:i4>2949210</vt:i4>
      </vt:variant>
      <vt:variant>
        <vt:i4>141</vt:i4>
      </vt:variant>
      <vt:variant>
        <vt:i4>0</vt:i4>
      </vt:variant>
      <vt:variant>
        <vt:i4>5</vt:i4>
      </vt:variant>
      <vt:variant>
        <vt:lpwstr>http://www.3gpp.org/ftp/TSG_RAN/WG1_RL1/TSGR1_96/Docs/R1-1901816.zip</vt:lpwstr>
      </vt:variant>
      <vt:variant>
        <vt:lpwstr/>
      </vt:variant>
      <vt:variant>
        <vt:i4>2555998</vt:i4>
      </vt:variant>
      <vt:variant>
        <vt:i4>138</vt:i4>
      </vt:variant>
      <vt:variant>
        <vt:i4>0</vt:i4>
      </vt:variant>
      <vt:variant>
        <vt:i4>5</vt:i4>
      </vt:variant>
      <vt:variant>
        <vt:lpwstr>http://www.3gpp.org/ftp/TSG_RAN/WG1_RL1/TSGR1_96/Docs/R1-1901753.zip</vt:lpwstr>
      </vt:variant>
      <vt:variant>
        <vt:lpwstr/>
      </vt:variant>
      <vt:variant>
        <vt:i4>2097242</vt:i4>
      </vt:variant>
      <vt:variant>
        <vt:i4>135</vt:i4>
      </vt:variant>
      <vt:variant>
        <vt:i4>0</vt:i4>
      </vt:variant>
      <vt:variant>
        <vt:i4>5</vt:i4>
      </vt:variant>
      <vt:variant>
        <vt:lpwstr>http://www.3gpp.org/ftp/TSG_RAN/WG1_RL1/TSGR1_96/Docs/R1-1901714.zip</vt:lpwstr>
      </vt:variant>
      <vt:variant>
        <vt:lpwstr/>
      </vt:variant>
      <vt:variant>
        <vt:i4>2228316</vt:i4>
      </vt:variant>
      <vt:variant>
        <vt:i4>132</vt:i4>
      </vt:variant>
      <vt:variant>
        <vt:i4>0</vt:i4>
      </vt:variant>
      <vt:variant>
        <vt:i4>5</vt:i4>
      </vt:variant>
      <vt:variant>
        <vt:lpwstr>http://www.3gpp.org/ftp/TSG_RAN/WG1_RL1/TSGR1_96/Docs/R1-1901574.zip</vt:lpwstr>
      </vt:variant>
      <vt:variant>
        <vt:lpwstr/>
      </vt:variant>
      <vt:variant>
        <vt:i4>2097160</vt:i4>
      </vt:variant>
      <vt:variant>
        <vt:i4>9</vt:i4>
      </vt:variant>
      <vt:variant>
        <vt:i4>0</vt:i4>
      </vt:variant>
      <vt:variant>
        <vt:i4>5</vt:i4>
      </vt:variant>
      <vt:variant>
        <vt:lpwstr/>
      </vt:variant>
      <vt:variant>
        <vt:lpwstr>_Toc1116803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Sosnin, Sergey D</dc:creator>
  <cp:keywords>CTPClassification=:VisualMarkings=, CTPClassification=CTP_PUBLIC:VisualMarkings=, CTPClassification=CTP_NT</cp:keywords>
  <dc:description/>
  <cp:lastModifiedBy>Intel User</cp:lastModifiedBy>
  <cp:revision>111</cp:revision>
  <cp:lastPrinted>2016-05-08T07:33:00Z</cp:lastPrinted>
  <dcterms:created xsi:type="dcterms:W3CDTF">2019-02-19T12:31:00Z</dcterms:created>
  <dcterms:modified xsi:type="dcterms:W3CDTF">2019-02-25T12:12:00Z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623255f0-0cb2-4ad7-9373-41f7614786bb</vt:lpwstr>
  </property>
  <property fmtid="{D5CDD505-2E9C-101B-9397-08002B2CF9AE}" pid="6" name="CTP_TimeStamp">
    <vt:lpwstr>2019-02-24 21:31:13Z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